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1440" w:after="240"/>
      </w:pPr>
      <w:r>
        <w:rPr>
          <w:rFonts w:ascii="Arial" w:cs="Arial" w:eastAsia="Arial" w:hAnsi="Arial"/>
          <w:b/>
          <w:bCs/>
          <w:color w:val="003366"/>
          <w:sz w:val="56"/>
          <w:szCs w:val="56"/>
        </w:rPr>
        <w:t xml:space="preserve">SendMail-CertExpiry.ps1</w:t>
      </w:r>
    </w:p>
    <w:p>
      <w:pPr>
        <w:spacing w:before="0" w:after="120"/>
      </w:pPr>
      <w:r>
        <w:rPr>
          <w:rFonts w:ascii="Arial" w:cs="Arial" w:eastAsia="Arial" w:hAnsi="Arial"/>
          <w:color w:val="444444"/>
          <w:sz w:val="32"/>
          <w:szCs w:val="32"/>
        </w:rPr>
        <w:t xml:space="preserve">Technical Reference &amp; Operations Guide</w:t>
      </w:r>
    </w:p>
    <w:p>
      <w:pPr>
        <w:spacing w:before="0" w:after="60"/>
      </w:pPr>
      <w:r>
        <w:rPr>
          <w:rFonts w:ascii="Arial" w:cs="Arial" w:eastAsia="Arial" w:hAnsi="Arial"/>
          <w:i/>
          <w:iCs/>
          <w:color w:val="666666"/>
          <w:sz w:val="24"/>
          <w:szCs w:val="24"/>
        </w:rPr>
        <w:t xml:space="preserve">NLHS PKI Infrastructure</w:t>
      </w:r>
    </w:p>
    <w:p>
      <w:pPr>
        <w:pBdr>
          <w:bottom w:val="single" w:color="CCCCCC" w:sz="6" w:space="1"/>
        </w:pBdr>
        <w:spacing w:before="120" w:after="120"/>
      </w:pPr>
    </w:p>
    <w:p>
      <w:pPr>
        <w:spacing w:before="60" w:after="120"/>
      </w:pPr>
      <w:r>
        <w:rPr>
          <w:rFonts w:ascii="Arial" w:cs="Arial" w:eastAsia="Arial" w:hAnsi="Arial"/>
          <w:sz w:val="22"/>
          <w:szCs w:val="22"/>
        </w:rPr>
        <w:t xml:space="preserve">Location: </w:t>
      </w:r>
      <w:r>
        <w:rPr>
          <w:rFonts w:ascii="Courier New" w:cs="Courier New" w:eastAsia="Courier New" w:hAnsi="Courier New"/>
          <w:color w:val="333333"/>
          <w:sz w:val="20"/>
          <w:szCs w:val="20"/>
        </w:rPr>
        <w:t xml:space="preserve">E:\PKI\Scripts\SendMail-CertExpiry.ps1</w:t>
      </w:r>
    </w:p>
    <w:p>
      <w:pPr>
        <w:spacing w:before="60" w:after="120"/>
      </w:pPr>
      <w:r>
        <w:rPr>
          <w:rFonts w:ascii="Arial" w:cs="Arial" w:eastAsia="Arial" w:hAnsi="Arial"/>
          <w:sz w:val="22"/>
          <w:szCs w:val="22"/>
        </w:rPr>
        <w:t xml:space="preserve">Scheduled Task: </w:t>
      </w:r>
      <w:r>
        <w:rPr>
          <w:rFonts w:ascii="Courier New" w:cs="Courier New" w:eastAsia="Courier New" w:hAnsi="Courier New"/>
          <w:color w:val="333333"/>
          <w:sz w:val="20"/>
          <w:szCs w:val="20"/>
        </w:rPr>
        <w:t xml:space="preserve">\PKI\Weekly Certificate Expiry Report</w:t>
      </w:r>
    </w:p>
    <w:p>
      <w:pPr>
        <w:spacing w:before="60" w:after="120"/>
      </w:pPr>
      <w:r>
        <w:rPr>
          <w:rFonts w:ascii="Arial" w:cs="Arial" w:eastAsia="Arial" w:hAnsi="Arial"/>
          <w:sz w:val="22"/>
          <w:szCs w:val="22"/>
        </w:rPr>
        <w:t xml:space="preserve">Runs: </w:t>
      </w:r>
      <w:r>
        <w:rPr>
          <w:rFonts w:ascii="Arial" w:cs="Arial" w:eastAsia="Arial" w:hAnsi="Arial"/>
          <w:sz w:val="22"/>
          <w:szCs w:val="22"/>
        </w:rPr>
        <w:t xml:space="preserve">Every Monday at 06:00 in SYSTEM context</w:t>
      </w:r>
    </w:p>
    <w:p>
      <w:pPr>
        <w:spacing w:before="60" w:after="120"/>
      </w:pPr>
      <w:r>
        <w:rPr>
          <w:rFonts w:ascii="Arial" w:cs="Arial" w:eastAsia="Arial" w:hAnsi="Arial"/>
          <w:sz w:val="22"/>
          <w:szCs w:val="22"/>
        </w:rPr>
        <w:t xml:space="preserve">PowerShell: </w:t>
      </w:r>
      <w:r>
        <w:rPr>
          <w:rFonts w:ascii="Arial" w:cs="Arial" w:eastAsia="Arial" w:hAnsi="Arial"/>
          <w:sz w:val="22"/>
          <w:szCs w:val="22"/>
        </w:rPr>
        <w:t xml:space="preserve">5.1 or later required</w:t>
      </w:r>
    </w:p>
    <w:p>
      <w:pPr>
        <w:pBdr>
          <w:bottom w:val="single" w:color="CCCCCC" w:sz="6" w:space="1"/>
        </w:pBdr>
        <w:spacing w:before="120" w:after="120"/>
      </w:pPr>
    </w:p>
    <w:p>
      <w:pPr>
        <w:pStyle w:val="Heading1"/>
        <w:spacing w:before="300" w:after="120"/>
      </w:pPr>
      <w:r>
        <w:rPr>
          <w:rFonts w:ascii="Arial" w:cs="Arial" w:eastAsia="Arial" w:hAnsi="Arial"/>
          <w:b/>
          <w:bCs/>
          <w:color w:val="003366"/>
          <w:sz w:val="32"/>
          <w:szCs w:val="32"/>
        </w:rPr>
        <w:t xml:space="preserve">1. Overview</w:t>
      </w:r>
    </w:p>
    <w:p>
      <w:pPr>
        <w:spacing w:before="60" w:after="120"/>
      </w:pPr>
      <w:r>
        <w:rPr>
          <w:rFonts w:ascii="Arial" w:cs="Arial" w:eastAsia="Arial" w:hAnsi="Arial"/>
          <w:sz w:val="22"/>
          <w:szCs w:val="22"/>
        </w:rPr>
        <w:t xml:space="preserve">SendMail-CertExpiry.ps1 is a PowerShell script that provides automated weekly notification of expiring certificates issued by the NLHS Issuing CA. It consolidates what were previously four separate scripts (one per threshold) into a single execution that queries the CA database, evaluates results against three urgency thresholds, and sends colour-coded HTML digest emails to the appropriate recipient groups.</w:t>
      </w:r>
    </w:p>
    <w:p>
      <w:pPr>
        <w:spacing w:before="60" w:after="120"/>
      </w:pPr>
      <w:r>
        <w:rPr>
          <w:rFonts w:ascii="Arial" w:cs="Arial" w:eastAsia="Arial" w:hAnsi="Arial"/>
          <w:sz w:val="22"/>
          <w:szCs w:val="22"/>
        </w:rPr>
        <w:t xml:space="preserve">The script is designed to be silent when there is nothing to report. No email is sent for a threshold band that has no expiring certificates, eliminating noise and ensuring that any email received represents a genuine action item.</w:t>
      </w:r>
    </w:p>
    <w:p>
      <w:pPr>
        <w:pStyle w:val="Heading2"/>
        <w:spacing w:before="240" w:after="80"/>
      </w:pPr>
      <w:r>
        <w:rPr>
          <w:rFonts w:ascii="Arial" w:cs="Arial" w:eastAsia="Arial" w:hAnsi="Arial"/>
          <w:b/>
          <w:bCs/>
          <w:color w:val="003366"/>
          <w:sz w:val="26"/>
          <w:szCs w:val="26"/>
        </w:rPr>
        <w:t xml:space="preserve">1.1 Key Design Principles</w:t>
      </w:r>
    </w:p>
    <w:p>
      <w:pPr>
        <w:pStyle w:val="ListParagraph"/>
        <w:numPr>
          <w:ilvl w:val="0"/>
          <w:numId w:val="2"/>
        </w:numPr>
        <w:spacing w:before="40" w:after="40"/>
      </w:pPr>
      <w:r>
        <w:rPr>
          <w:rFonts w:ascii="Arial" w:cs="Arial" w:eastAsia="Arial" w:hAnsi="Arial"/>
          <w:b/>
          <w:bCs/>
          <w:sz w:val="22"/>
          <w:szCs w:val="22"/>
        </w:rPr>
        <w:t xml:space="preserve">Band-based windows, not cumulative. </w:t>
      </w:r>
      <w:r>
        <w:rPr>
          <w:rFonts w:ascii="Arial" w:cs="Arial" w:eastAsia="Arial" w:hAnsi="Arial"/>
          <w:sz w:val="22"/>
          <w:szCs w:val="22"/>
        </w:rPr>
        <w:t xml:space="preserve">Each threshold covers a distinct day range so a certificate expiring in 3 days does not appear in all three emails.</w:t>
      </w:r>
    </w:p>
    <w:p>
      <w:pPr>
        <w:pStyle w:val="ListParagraph"/>
        <w:numPr>
          <w:ilvl w:val="0"/>
          <w:numId w:val="2"/>
        </w:numPr>
        <w:spacing w:before="40" w:after="40"/>
      </w:pPr>
      <w:r>
        <w:rPr>
          <w:rFonts w:ascii="Arial" w:cs="Arial" w:eastAsia="Arial" w:hAnsi="Arial"/>
          <w:b/>
          <w:bCs/>
          <w:sz w:val="22"/>
          <w:szCs w:val="22"/>
        </w:rPr>
        <w:t xml:space="preserve">Suppress on no results. </w:t>
      </w:r>
      <w:r>
        <w:rPr>
          <w:rFonts w:ascii="Arial" w:cs="Arial" w:eastAsia="Arial" w:hAnsi="Arial"/>
          <w:sz w:val="22"/>
          <w:szCs w:val="22"/>
        </w:rPr>
        <w:t xml:space="preserve">certutil is queried for each template and threshold. If no data is returned, the email for that threshold is skipped entirely.</w:t>
      </w:r>
    </w:p>
    <w:p>
      <w:pPr>
        <w:pStyle w:val="ListParagraph"/>
        <w:numPr>
          <w:ilvl w:val="0"/>
          <w:numId w:val="2"/>
        </w:numPr>
        <w:spacing w:before="40" w:after="40"/>
      </w:pPr>
      <w:r>
        <w:rPr>
          <w:rFonts w:ascii="Arial" w:cs="Arial" w:eastAsia="Arial" w:hAnsi="Arial"/>
          <w:b/>
          <w:bCs/>
          <w:sz w:val="22"/>
          <w:szCs w:val="22"/>
        </w:rPr>
        <w:t xml:space="preserve">Single scheduled task. </w:t>
      </w:r>
      <w:r>
        <w:rPr>
          <w:rFonts w:ascii="Arial" w:cs="Arial" w:eastAsia="Arial" w:hAnsi="Arial"/>
          <w:sz w:val="22"/>
          <w:szCs w:val="22"/>
        </w:rPr>
        <w:t xml:space="preserve">One task fires on Monday morning and runs all three thresholds in sequence, replacing three separate tasks and four separate scripts.</w:t>
      </w:r>
    </w:p>
    <w:p>
      <w:pPr>
        <w:pStyle w:val="ListParagraph"/>
        <w:numPr>
          <w:ilvl w:val="0"/>
          <w:numId w:val="2"/>
        </w:numPr>
        <w:spacing w:before="40" w:after="40"/>
      </w:pPr>
      <w:r>
        <w:rPr>
          <w:rFonts w:ascii="Arial" w:cs="Arial" w:eastAsia="Arial" w:hAnsi="Arial"/>
          <w:b/>
          <w:bCs/>
          <w:sz w:val="22"/>
          <w:szCs w:val="22"/>
        </w:rPr>
        <w:t xml:space="preserve">SYSTEM context. </w:t>
      </w:r>
      <w:r>
        <w:rPr>
          <w:rFonts w:ascii="Arial" w:cs="Arial" w:eastAsia="Arial" w:hAnsi="Arial"/>
          <w:sz w:val="22"/>
          <w:szCs w:val="22"/>
        </w:rPr>
        <w:t xml:space="preserve">Runs under the local SYSTEM account (S-1-5-18). No service account credentials to manage or rotate.</w:t>
      </w:r>
    </w:p>
    <w:p>
      <w:pPr>
        <w:pStyle w:val="ListParagraph"/>
        <w:numPr>
          <w:ilvl w:val="0"/>
          <w:numId w:val="2"/>
        </w:numPr>
        <w:spacing w:before="40" w:after="40"/>
      </w:pPr>
      <w:r>
        <w:rPr>
          <w:rFonts w:ascii="Arial" w:cs="Arial" w:eastAsia="Arial" w:hAnsi="Arial"/>
          <w:b/>
          <w:bCs/>
          <w:sz w:val="22"/>
          <w:szCs w:val="22"/>
        </w:rPr>
        <w:t xml:space="preserve">Testable without production impact. </w:t>
      </w:r>
      <w:r>
        <w:rPr>
          <w:rFonts w:ascii="Arial" w:cs="Arial" w:eastAsia="Arial" w:hAnsi="Arial"/>
          <w:sz w:val="22"/>
          <w:szCs w:val="22"/>
        </w:rPr>
        <w:t xml:space="preserve">Two switches (-TestMode and -OverrideRecipient) allow end-to-end testing without emailing the full team.</w:t>
      </w:r>
    </w:p>
    <w:p>
      <w:pPr>
        <w:pStyle w:val="Heading1"/>
        <w:spacing w:before="300" w:after="120"/>
      </w:pPr>
      <w:r>
        <w:rPr>
          <w:rFonts w:ascii="Arial" w:cs="Arial" w:eastAsia="Arial" w:hAnsi="Arial"/>
          <w:b/>
          <w:bCs/>
          <w:color w:val="003366"/>
          <w:sz w:val="32"/>
          <w:szCs w:val="32"/>
        </w:rPr>
        <w:t xml:space="preserve">2. How It Works</w:t>
      </w:r>
    </w:p>
    <w:p>
      <w:pPr>
        <w:pStyle w:val="Heading2"/>
        <w:spacing w:before="240" w:after="80"/>
      </w:pPr>
      <w:r>
        <w:rPr>
          <w:rFonts w:ascii="Arial" w:cs="Arial" w:eastAsia="Arial" w:hAnsi="Arial"/>
          <w:b/>
          <w:bCs/>
          <w:color w:val="003366"/>
          <w:sz w:val="26"/>
          <w:szCs w:val="26"/>
        </w:rPr>
        <w:t xml:space="preserve">2.1 Execution Flow</w:t>
      </w:r>
    </w:p>
    <w:p>
      <w:pPr>
        <w:spacing w:before="60" w:after="120"/>
      </w:pPr>
      <w:r>
        <w:rPr>
          <w:rFonts w:ascii="Arial" w:cs="Arial" w:eastAsia="Arial" w:hAnsi="Arial"/>
          <w:sz w:val="22"/>
          <w:szCs w:val="22"/>
        </w:rPr>
        <w:t xml:space="preserve">When the script runs, it performs the following steps in order:</w:t>
      </w:r>
    </w:p>
    <w:p>
      <w:pPr>
        <w:pStyle w:val="ListParagraph"/>
        <w:numPr>
          <w:ilvl w:val="0"/>
          <w:numId w:val="2"/>
        </w:numPr>
        <w:spacing w:before="40" w:after="40"/>
      </w:pPr>
      <w:r>
        <w:rPr>
          <w:rFonts w:ascii="Arial" w:cs="Arial" w:eastAsia="Arial" w:hAnsi="Arial"/>
          <w:sz w:val="22"/>
          <w:szCs w:val="22"/>
        </w:rPr>
        <w:t xml:space="preserve">Reads the CA name from the Windows registry (HKLM:\SYSTEM\CurrentControlSet\Services\CertSvc\Configuration, key: Active).</w:t>
      </w:r>
    </w:p>
    <w:p>
      <w:pPr>
        <w:pStyle w:val="ListParagraph"/>
        <w:numPr>
          <w:ilvl w:val="0"/>
          <w:numId w:val="2"/>
        </w:numPr>
        <w:spacing w:before="40" w:after="40"/>
      </w:pPr>
      <w:r>
        <w:rPr>
          <w:rFonts w:ascii="Arial" w:cs="Arial" w:eastAsia="Arial" w:hAnsi="Arial"/>
          <w:sz w:val="22"/>
          <w:szCs w:val="22"/>
        </w:rPr>
        <w:t xml:space="preserve">Ensures the temporary working directory exists (E:\PKI\Scripts\Temp by default).</w:t>
      </w:r>
    </w:p>
    <w:p>
      <w:pPr>
        <w:pStyle w:val="ListParagraph"/>
        <w:numPr>
          <w:ilvl w:val="0"/>
          <w:numId w:val="2"/>
        </w:numPr>
        <w:spacing w:before="40" w:after="40"/>
      </w:pPr>
      <w:r>
        <w:rPr>
          <w:rFonts w:ascii="Arial" w:cs="Arial" w:eastAsia="Arial" w:hAnsi="Arial"/>
          <w:sz w:val="22"/>
          <w:szCs w:val="22"/>
        </w:rPr>
        <w:t xml:space="preserve">Registers the Application event log source on first run.</w:t>
      </w:r>
    </w:p>
    <w:p>
      <w:pPr>
        <w:pStyle w:val="ListParagraph"/>
        <w:numPr>
          <w:ilvl w:val="0"/>
          <w:numId w:val="2"/>
        </w:numPr>
        <w:spacing w:before="40" w:after="40"/>
      </w:pPr>
      <w:r>
        <w:rPr>
          <w:rFonts w:ascii="Arial" w:cs="Arial" w:eastAsia="Arial" w:hAnsi="Arial"/>
          <w:sz w:val="22"/>
          <w:szCs w:val="22"/>
        </w:rPr>
        <w:t xml:space="preserve">Iterates through the three threshold definitions (CRITICAL, WARNING, NOTICE) in order.</w:t>
      </w:r>
    </w:p>
    <w:p>
      <w:pPr>
        <w:pStyle w:val="ListParagraph"/>
        <w:numPr>
          <w:ilvl w:val="0"/>
          <w:numId w:val="2"/>
        </w:numPr>
        <w:spacing w:before="40" w:after="40"/>
      </w:pPr>
      <w:r>
        <w:rPr>
          <w:rFonts w:ascii="Arial" w:cs="Arial" w:eastAsia="Arial" w:hAnsi="Arial"/>
          <w:sz w:val="22"/>
          <w:szCs w:val="22"/>
        </w:rPr>
        <w:t xml:space="preserve">For each threshold, iterates through the four configured certificate templates and runs a </w:t>
      </w:r>
      <w:r>
        <w:rPr>
          <w:rFonts w:ascii="Courier New" w:cs="Courier New" w:eastAsia="Courier New" w:hAnsi="Courier New"/>
          <w:color w:val="333333"/>
          <w:sz w:val="20"/>
          <w:szCs w:val="20"/>
        </w:rPr>
        <w:t xml:space="preserve">certutil -view</w:t>
      </w:r>
      <w:r>
        <w:rPr>
          <w:rFonts w:ascii="Arial" w:cs="Arial" w:eastAsia="Arial" w:hAnsi="Arial"/>
          <w:sz w:val="22"/>
          <w:szCs w:val="22"/>
        </w:rPr>
        <w:t xml:space="preserve"> query against the local CA database using a date-bounded restriction.</w:t>
      </w:r>
    </w:p>
    <w:p>
      <w:pPr>
        <w:pStyle w:val="ListParagraph"/>
        <w:numPr>
          <w:ilvl w:val="0"/>
          <w:numId w:val="2"/>
        </w:numPr>
        <w:spacing w:before="40" w:after="40"/>
      </w:pPr>
      <w:r>
        <w:rPr>
          <w:rFonts w:ascii="Arial" w:cs="Arial" w:eastAsia="Arial" w:hAnsi="Arial"/>
          <w:sz w:val="22"/>
          <w:szCs w:val="22"/>
        </w:rPr>
        <w:t xml:space="preserve">Parses the certutil CSV output and maps column names to internal property names.</w:t>
      </w:r>
    </w:p>
    <w:p>
      <w:pPr>
        <w:pStyle w:val="ListParagraph"/>
        <w:numPr>
          <w:ilvl w:val="0"/>
          <w:numId w:val="2"/>
        </w:numPr>
        <w:spacing w:before="40" w:after="40"/>
      </w:pPr>
      <w:r>
        <w:rPr>
          <w:rFonts w:ascii="Arial" w:cs="Arial" w:eastAsia="Arial" w:hAnsi="Arial"/>
          <w:sz w:val="22"/>
          <w:szCs w:val="22"/>
        </w:rPr>
        <w:t xml:space="preserve">If any template returned results for this threshold, builds an HTML email and sends it to the appropriate recipient list.</w:t>
      </w:r>
    </w:p>
    <w:p>
      <w:pPr>
        <w:pStyle w:val="ListParagraph"/>
        <w:numPr>
          <w:ilvl w:val="0"/>
          <w:numId w:val="2"/>
        </w:numPr>
        <w:spacing w:before="40" w:after="40"/>
      </w:pPr>
      <w:r>
        <w:rPr>
          <w:rFonts w:ascii="Arial" w:cs="Arial" w:eastAsia="Arial" w:hAnsi="Arial"/>
          <w:sz w:val="22"/>
          <w:szCs w:val="22"/>
        </w:rPr>
        <w:t xml:space="preserve">If no templates returned results, logs a suppression message and moves to the next threshold.</w:t>
      </w:r>
    </w:p>
    <w:p>
      <w:pPr>
        <w:pStyle w:val="ListParagraph"/>
        <w:numPr>
          <w:ilvl w:val="0"/>
          <w:numId w:val="2"/>
        </w:numPr>
        <w:spacing w:before="40" w:after="40"/>
      </w:pPr>
      <w:r>
        <w:rPr>
          <w:rFonts w:ascii="Arial" w:cs="Arial" w:eastAsia="Arial" w:hAnsi="Arial"/>
          <w:sz w:val="22"/>
          <w:szCs w:val="22"/>
        </w:rPr>
        <w:t xml:space="preserve">Writes a summary line on completion.</w:t>
      </w:r>
    </w:p>
    <w:p>
      <w:pPr>
        <w:pStyle w:val="Heading2"/>
        <w:spacing w:before="240" w:after="80"/>
      </w:pPr>
      <w:r>
        <w:rPr>
          <w:rFonts w:ascii="Arial" w:cs="Arial" w:eastAsia="Arial" w:hAnsi="Arial"/>
          <w:b/>
          <w:bCs/>
          <w:color w:val="003366"/>
          <w:sz w:val="26"/>
          <w:szCs w:val="26"/>
        </w:rPr>
        <w:t xml:space="preserve">2.2 Threshold Bands</w:t>
      </w:r>
    </w:p>
    <w:p>
      <w:pPr>
        <w:spacing w:before="60" w:after="120"/>
      </w:pPr>
      <w:r>
        <w:rPr>
          <w:rFonts w:ascii="Arial" w:cs="Arial" w:eastAsia="Arial" w:hAnsi="Arial"/>
          <w:sz w:val="22"/>
          <w:szCs w:val="22"/>
        </w:rPr>
        <w:t xml:space="preserve">The three bands are mutually exclusive. A certificate expiring in 5 days appears only in the CRITICAL email; one expiring in 12 days appears only in the WARNING email. This prevents duplicate notifications and recipient fatigue.</w:t>
      </w:r>
    </w:p>
    <w:p>
      <w:pPr>
        <w:spacing w:before="60" w:after="120"/>
      </w:pPr>
      <w:r>
        <w:rPr>
          <w:rFonts w:ascii="Arial" w:cs="Arial" w:eastAsia="Arial" w:hAnsi="Arial"/>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80"/>
        <w:gridCol w:w="2880"/>
        <w:gridCol w:w="3600"/>
      </w:tblGrid>
      <w:tr>
        <w:tc>
          <w:tcPr>
            <w:tcW w:type="dxa" w:w="288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Label</w:t>
            </w:r>
          </w:p>
        </w:tc>
        <w:tc>
          <w:tcPr>
            <w:tcW w:type="dxa" w:w="288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Day Range</w:t>
            </w:r>
          </w:p>
        </w:tc>
        <w:tc>
          <w:tcPr>
            <w:tcW w:type="dxa" w:w="360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Recipients</w:t>
            </w:r>
          </w:p>
        </w:tc>
      </w:tr>
      <w:tr>
        <w:tc>
          <w:tcPr>
            <w:tcW w:type="dxa" w:w="28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CRITICAL (red)</w:t>
            </w:r>
          </w:p>
        </w:tc>
        <w:tc>
          <w:tcPr>
            <w:tcW w:type="dxa" w:w="28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Days 1 to 7</w:t>
            </w:r>
          </w:p>
        </w:tc>
        <w:tc>
          <w:tcPr>
            <w:tcW w:type="dxa" w:w="36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patrick.mercier, PKI-CertManagers, PKI-Approvers</w:t>
            </w:r>
          </w:p>
        </w:tc>
      </w:tr>
      <w:tr>
        <w:tc>
          <w:tcPr>
            <w:tcW w:type="dxa" w:w="28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WARNING (orange)</w:t>
            </w:r>
          </w:p>
        </w:tc>
        <w:tc>
          <w:tcPr>
            <w:tcW w:type="dxa" w:w="28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Days 8 to 15</w:t>
            </w:r>
          </w:p>
        </w:tc>
        <w:tc>
          <w:tcPr>
            <w:tcW w:type="dxa" w:w="36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patrick.mercier, PKI-CertManagers</w:t>
            </w:r>
          </w:p>
        </w:tc>
      </w:tr>
      <w:tr>
        <w:tc>
          <w:tcPr>
            <w:tcW w:type="dxa" w:w="28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NOTICE (no colour)</w:t>
            </w:r>
          </w:p>
        </w:tc>
        <w:tc>
          <w:tcPr>
            <w:tcW w:type="dxa" w:w="28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Days 16 to 30</w:t>
            </w:r>
          </w:p>
        </w:tc>
        <w:tc>
          <w:tcPr>
            <w:tcW w:type="dxa" w:w="36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patrick.mercier, mark.murphy, scott.howse, PKI-CertManagers</w:t>
            </w:r>
          </w:p>
        </w:tc>
      </w:tr>
    </w:tbl>
    <w:p>
      <w:pPr>
        <w:spacing w:before="60" w:after="120"/>
      </w:pPr>
      <w:r>
        <w:rPr>
          <w:rFonts w:ascii="Arial" w:cs="Arial" w:eastAsia="Arial" w:hAnsi="Arial"/>
          <w:sz w:val="22"/>
          <w:szCs w:val="22"/>
        </w:rPr>
        <w:t xml:space="preserve"/>
      </w:r>
    </w:p>
    <w:p>
      <w:pPr>
        <w:pStyle w:val="Heading2"/>
        <w:spacing w:before="240" w:after="80"/>
      </w:pPr>
      <w:r>
        <w:rPr>
          <w:rFonts w:ascii="Arial" w:cs="Arial" w:eastAsia="Arial" w:hAnsi="Arial"/>
          <w:b/>
          <w:bCs/>
          <w:color w:val="003366"/>
          <w:sz w:val="26"/>
          <w:szCs w:val="26"/>
        </w:rPr>
        <w:t xml:space="preserve">2.3 The certutil Query</w:t>
      </w:r>
    </w:p>
    <w:p>
      <w:pPr>
        <w:spacing w:before="60" w:after="120"/>
      </w:pPr>
      <w:r>
        <w:rPr>
          <w:rFonts w:ascii="Arial" w:cs="Arial" w:eastAsia="Arial" w:hAnsi="Arial"/>
          <w:sz w:val="22"/>
          <w:szCs w:val="22"/>
        </w:rPr>
        <w:t xml:space="preserve">Each template is queried using a certutil restriction string of the form:</w:t>
      </w:r>
    </w:p>
    <w:p>
      <w:pPr>
        <w:spacing w:before="60" w:after="12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certutil -view</w:t>
      </w:r>
    </w:p>
    <w:p>
      <w:pPr>
        <w:shd w:fill="F5F5F5" w:val="clear"/>
        <w:spacing w:before="0" w:after="0"/>
        <w:ind w:left="360"/>
      </w:pPr>
      <w:r>
        <w:rPr>
          <w:rFonts w:ascii="Courier New" w:cs="Courier New" w:eastAsia="Courier New" w:hAnsi="Courier New"/>
          <w:color w:val="333333"/>
          <w:sz w:val="18"/>
          <w:szCs w:val="18"/>
        </w:rPr>
        <w:t xml:space="preserve">  -restrict "Disposition=20,CertificateTemplate=&lt;OID&gt;,NotAfter&gt;=&lt;from&gt;,NotAfter&lt;=&lt;to&gt;"</w:t>
      </w:r>
    </w:p>
    <w:p>
      <w:pPr>
        <w:shd w:fill="F5F5F5" w:val="clear"/>
        <w:spacing w:before="0" w:after="0"/>
        <w:ind w:left="360"/>
      </w:pPr>
      <w:r>
        <w:rPr>
          <w:rFonts w:ascii="Courier New" w:cs="Courier New" w:eastAsia="Courier New" w:hAnsi="Courier New"/>
          <w:color w:val="333333"/>
          <w:sz w:val="18"/>
          <w:szCs w:val="18"/>
        </w:rPr>
        <w:t xml:space="preserve">  -out "RequestID,DistinguishedName,RequesterName,SerialNumber,NotBefore,NotAfter"</w:t>
      </w:r>
    </w:p>
    <w:p>
      <w:pPr>
        <w:shd w:fill="F5F5F5" w:val="clear"/>
        <w:spacing w:before="0" w:after="0"/>
        <w:ind w:left="360"/>
      </w:pPr>
      <w:r>
        <w:rPr>
          <w:rFonts w:ascii="Courier New" w:cs="Courier New" w:eastAsia="Courier New" w:hAnsi="Courier New"/>
          <w:color w:val="333333"/>
          <w:sz w:val="18"/>
          <w:szCs w:val="18"/>
        </w:rPr>
        <w:t xml:space="preserve">  csv</w:t>
      </w:r>
    </w:p>
    <w:p>
      <w:pPr>
        <w:spacing w:before="60" w:after="120"/>
      </w:pPr>
      <w:r>
        <w:rPr>
          <w:rFonts w:ascii="Arial" w:cs="Arial" w:eastAsia="Arial" w:hAnsi="Arial"/>
          <w:sz w:val="22"/>
          <w:szCs w:val="22"/>
        </w:rPr>
        <w:t xml:space="preserve"/>
      </w:r>
    </w:p>
    <w:p>
      <w:pPr>
        <w:spacing w:before="60" w:after="120"/>
      </w:pPr>
      <w:r>
        <w:rPr>
          <w:rFonts w:ascii="Arial" w:cs="Arial" w:eastAsia="Arial" w:hAnsi="Arial"/>
          <w:b/>
          <w:bCs/>
          <w:sz w:val="22"/>
          <w:szCs w:val="22"/>
        </w:rPr>
        <w:t xml:space="preserve">Disposition=20</w:t>
      </w:r>
      <w:r>
        <w:rPr>
          <w:rFonts w:ascii="Arial" w:cs="Arial" w:eastAsia="Arial" w:hAnsi="Arial"/>
          <w:sz w:val="22"/>
          <w:szCs w:val="22"/>
        </w:rPr>
        <w:t xml:space="preserve"> restricts results to issued certificates only. The </w:t>
      </w:r>
      <w:r>
        <w:rPr>
          <w:rFonts w:ascii="Arial" w:cs="Arial" w:eastAsia="Arial" w:hAnsi="Arial"/>
          <w:b/>
          <w:bCs/>
          <w:sz w:val="22"/>
          <w:szCs w:val="22"/>
        </w:rPr>
        <w:t xml:space="preserve">CertificateTemplate</w:t>
      </w:r>
      <w:r>
        <w:rPr>
          <w:rFonts w:ascii="Arial" w:cs="Arial" w:eastAsia="Arial" w:hAnsi="Arial"/>
          <w:sz w:val="22"/>
          <w:szCs w:val="22"/>
        </w:rPr>
        <w:t xml:space="preserve"> filter uses the full OID of each template. The </w:t>
      </w:r>
      <w:r>
        <w:rPr>
          <w:rFonts w:ascii="Arial" w:cs="Arial" w:eastAsia="Arial" w:hAnsi="Arial"/>
          <w:b/>
          <w:bCs/>
          <w:sz w:val="22"/>
          <w:szCs w:val="22"/>
        </w:rPr>
        <w:t xml:space="preserve">NotAfter</w:t>
      </w:r>
      <w:r>
        <w:rPr>
          <w:rFonts w:ascii="Arial" w:cs="Arial" w:eastAsia="Arial" w:hAnsi="Arial"/>
          <w:sz w:val="22"/>
          <w:szCs w:val="22"/>
        </w:rPr>
        <w:t xml:space="preserve"> bounds define the band window.</w:t>
      </w:r>
    </w:p>
    <w:p>
      <w:pPr>
        <w:spacing w:before="60" w:after="120"/>
      </w:pPr>
      <w:r>
        <w:rPr>
          <w:rFonts w:ascii="Arial" w:cs="Arial" w:eastAsia="Arial" w:hAnsi="Arial"/>
          <w:sz w:val="22"/>
          <w:szCs w:val="22"/>
        </w:rPr>
        <w:t xml:space="preserve">The date format used in the restriction string is </w:t>
      </w:r>
    </w:p>
    <w:p>
      <w:pPr>
        <w:spacing w:before="60" w:after="120"/>
      </w:pPr>
      <w:r>
        <w:rPr>
          <w:rFonts w:ascii="Courier New" w:cs="Courier New" w:eastAsia="Courier New" w:hAnsi="Courier New"/>
          <w:color w:val="333333"/>
          <w:sz w:val="20"/>
          <w:szCs w:val="20"/>
        </w:rPr>
        <w:t xml:space="preserve">M/d/yyyy h:mm tt</w:t>
      </w:r>
      <w:r>
        <w:rPr>
          <w:rFonts w:ascii="Arial" w:cs="Arial" w:eastAsia="Arial" w:hAnsi="Arial"/>
          <w:sz w:val="22"/>
          <w:szCs w:val="22"/>
        </w:rPr>
        <w:t xml:space="preserve"> (e.g. </w:t>
      </w:r>
      <w:r>
        <w:rPr>
          <w:rFonts w:ascii="Courier New" w:cs="Courier New" w:eastAsia="Courier New" w:hAnsi="Courier New"/>
          <w:color w:val="333333"/>
          <w:sz w:val="20"/>
          <w:szCs w:val="20"/>
        </w:rPr>
        <w:t xml:space="preserve">3/17/2026 12:00 AM</w:t>
      </w:r>
      <w:r>
        <w:rPr>
          <w:rFonts w:ascii="Arial" w:cs="Arial" w:eastAsia="Arial" w:hAnsi="Arial"/>
          <w:sz w:val="22"/>
          <w:szCs w:val="22"/>
        </w:rPr>
        <w:t xml:space="preserve">). This format was confirmed against this CA's locale. An incorrect format causes certutil to return ERROR_INVALID_PARAMETER (0x80070057) and produce no results.</w:t>
      </w:r>
    </w:p>
    <w:p>
      <w:pPr>
        <w:pStyle w:val="Heading2"/>
        <w:spacing w:before="240" w:after="80"/>
      </w:pPr>
      <w:r>
        <w:rPr>
          <w:rFonts w:ascii="Arial" w:cs="Arial" w:eastAsia="Arial" w:hAnsi="Arial"/>
          <w:b/>
          <w:bCs/>
          <w:color w:val="003366"/>
          <w:sz w:val="26"/>
          <w:szCs w:val="26"/>
        </w:rPr>
        <w:t xml:space="preserve">2.4 CSV Parsing</w:t>
      </w:r>
    </w:p>
    <w:p>
      <w:pPr>
        <w:spacing w:before="60" w:after="120"/>
      </w:pPr>
      <w:r>
        <w:rPr>
          <w:rFonts w:ascii="Arial" w:cs="Arial" w:eastAsia="Arial" w:hAnsi="Arial"/>
          <w:sz w:val="22"/>
          <w:szCs w:val="22"/>
        </w:rPr>
        <w:t xml:space="preserve">certutil writes a well-formed CSV file with a header row followed by one row per matching certificate. The confirmed column names on this CA are:</w:t>
      </w:r>
    </w:p>
    <w:p>
      <w:pPr>
        <w:spacing w:before="60" w:after="120"/>
      </w:pPr>
      <w:r>
        <w:rPr>
          <w:rFonts w:ascii="Arial" w:cs="Arial" w:eastAsia="Arial" w:hAnsi="Arial"/>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certutil Column Name (-out param)</w:t>
            </w:r>
          </w:p>
        </w:tc>
        <w:tc>
          <w:tcPr>
            <w:tcW w:type="dxa" w:w="468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CSV Header (Localized Name)</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RequestID</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Issued Request ID</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DistinguishedName</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Issued Distinguished Name</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RequesterName</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Requester Name</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SerialNumber</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Serial Number</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NotBefore</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Certificate Effective Date</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NotAfter</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Certificate Expiration Date</w:t>
            </w:r>
          </w:p>
        </w:tc>
      </w:tr>
    </w:tbl>
    <w:p>
      <w:pPr>
        <w:spacing w:before="60" w:after="120"/>
      </w:pPr>
      <w:r>
        <w:rPr>
          <w:rFonts w:ascii="Arial" w:cs="Arial" w:eastAsia="Arial" w:hAnsi="Arial"/>
          <w:sz w:val="22"/>
          <w:szCs w:val="22"/>
        </w:rPr>
        <w:t xml:space="preserve"/>
      </w:r>
    </w:p>
    <w:p>
      <w:pPr>
        <w:spacing w:before="60" w:after="120"/>
      </w:pPr>
      <w:r>
        <w:rPr>
          <w:rFonts w:ascii="Arial" w:cs="Arial" w:eastAsia="Arial" w:hAnsi="Arial"/>
          <w:sz w:val="22"/>
          <w:szCs w:val="22"/>
        </w:rPr>
        <w:t xml:space="preserve">After Import-Csv, each row is mapped to a PSCustomObject with fixed internal property names (RequestID, DN, Requester, Serial, NotBefore, NotAfter, CA) to decouple the HTML builder from certutil's localized column names.</w:t>
      </w:r>
    </w:p>
    <w:p>
      <w:pPr>
        <w:spacing w:before="60" w:after="120"/>
      </w:pPr>
      <w:r>
        <w:rPr>
          <w:rFonts w:ascii="Arial" w:cs="Arial" w:eastAsia="Arial" w:hAnsi="Arial"/>
          <w:sz w:val="22"/>
          <w:szCs w:val="22"/>
        </w:rPr>
        <w:t xml:space="preserve">Rows where Issued Request ID is blank or matches "CertUtil" are filtered out. This removes the summary line certutil appends to all output (e.g. "CertUtil: -view command completed successfully.").</w:t>
      </w:r>
    </w:p>
    <w:p>
      <w:pPr>
        <w:pStyle w:val="Heading2"/>
        <w:spacing w:before="240" w:after="80"/>
      </w:pPr>
      <w:r>
        <w:rPr>
          <w:rFonts w:ascii="Arial" w:cs="Arial" w:eastAsia="Arial" w:hAnsi="Arial"/>
          <w:b/>
          <w:bCs/>
          <w:color w:val="003366"/>
          <w:sz w:val="26"/>
          <w:szCs w:val="26"/>
        </w:rPr>
        <w:t xml:space="preserve">2.5 Email Generation</w:t>
      </w:r>
    </w:p>
    <w:p>
      <w:pPr>
        <w:spacing w:before="60" w:after="120"/>
      </w:pPr>
      <w:r>
        <w:rPr>
          <w:rFonts w:ascii="Arial" w:cs="Arial" w:eastAsia="Arial" w:hAnsi="Arial"/>
          <w:sz w:val="22"/>
          <w:szCs w:val="22"/>
        </w:rPr>
        <w:t xml:space="preserve">The HTML body is assembled inline in the main loop. Each threshold's email contains:</w:t>
      </w:r>
    </w:p>
    <w:p>
      <w:pPr>
        <w:pStyle w:val="ListParagraph"/>
        <w:numPr>
          <w:ilvl w:val="0"/>
          <w:numId w:val="2"/>
        </w:numPr>
        <w:spacing w:before="40" w:after="40"/>
      </w:pPr>
      <w:r>
        <w:rPr>
          <w:rFonts w:ascii="Arial" w:cs="Arial" w:eastAsia="Arial" w:hAnsi="Arial"/>
          <w:sz w:val="22"/>
          <w:szCs w:val="22"/>
        </w:rPr>
        <w:t xml:space="preserve">A colour-coded heading (red, orange, or no colour for the three bands).</w:t>
      </w:r>
    </w:p>
    <w:p>
      <w:pPr>
        <w:pStyle w:val="ListParagraph"/>
        <w:numPr>
          <w:ilvl w:val="0"/>
          <w:numId w:val="2"/>
        </w:numPr>
        <w:spacing w:before="40" w:after="40"/>
      </w:pPr>
      <w:r>
        <w:rPr>
          <w:rFonts w:ascii="Arial" w:cs="Arial" w:eastAsia="Arial" w:hAnsi="Arial"/>
          <w:sz w:val="22"/>
          <w:szCs w:val="22"/>
        </w:rPr>
        <w:t xml:space="preserve">A summary line stating total certificates and how many templates had results.</w:t>
      </w:r>
    </w:p>
    <w:p>
      <w:pPr>
        <w:pStyle w:val="ListParagraph"/>
        <w:numPr>
          <w:ilvl w:val="0"/>
          <w:numId w:val="2"/>
        </w:numPr>
        <w:spacing w:before="40" w:after="40"/>
      </w:pPr>
      <w:r>
        <w:rPr>
          <w:rFonts w:ascii="Arial" w:cs="Arial" w:eastAsia="Arial" w:hAnsi="Arial"/>
          <w:sz w:val="22"/>
          <w:szCs w:val="22"/>
        </w:rPr>
        <w:t xml:space="preserve">One HTML table per template that returned results. Templates with no results in this band are silently omitted from the email body.</w:t>
      </w:r>
    </w:p>
    <w:p>
      <w:pPr>
        <w:pStyle w:val="ListParagraph"/>
        <w:numPr>
          <w:ilvl w:val="0"/>
          <w:numId w:val="2"/>
        </w:numPr>
        <w:spacing w:before="40" w:after="40"/>
      </w:pPr>
      <w:r>
        <w:rPr>
          <w:rFonts w:ascii="Arial" w:cs="Arial" w:eastAsia="Arial" w:hAnsi="Arial"/>
          <w:sz w:val="22"/>
          <w:szCs w:val="22"/>
        </w:rPr>
        <w:t xml:space="preserve">A footer showing the generation timestamp, CA name, and server hostname.</w:t>
      </w:r>
    </w:p>
    <w:p>
      <w:pPr>
        <w:spacing w:before="60" w:after="120"/>
      </w:pPr>
      <w:r>
        <w:rPr>
          <w:rFonts w:ascii="Arial" w:cs="Arial" w:eastAsia="Arial" w:hAnsi="Arial"/>
          <w:sz w:val="22"/>
          <w:szCs w:val="22"/>
        </w:rPr>
        <w:t xml:space="preserve">The email subject line follows the format:</w:t>
      </w:r>
    </w:p>
    <w:p>
      <w:pPr>
        <w:spacing w:before="60" w:after="12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[CRITICAL] Certificates expiring within 7 days on NLHS Issuing CA 02</w:t>
      </w:r>
    </w:p>
    <w:p>
      <w:pPr>
        <w:spacing w:before="60" w:after="120"/>
      </w:pPr>
      <w:r>
        <w:rPr>
          <w:rFonts w:ascii="Arial" w:cs="Arial" w:eastAsia="Arial" w:hAnsi="Arial"/>
          <w:sz w:val="22"/>
          <w:szCs w:val="22"/>
        </w:rPr>
        <w:t xml:space="preserve"/>
      </w:r>
    </w:p>
    <w:p>
      <w:pPr>
        <w:pStyle w:val="Heading2"/>
        <w:spacing w:before="240" w:after="80"/>
      </w:pPr>
      <w:r>
        <w:rPr>
          <w:rFonts w:ascii="Arial" w:cs="Arial" w:eastAsia="Arial" w:hAnsi="Arial"/>
          <w:b/>
          <w:bCs/>
          <w:color w:val="003366"/>
          <w:sz w:val="26"/>
          <w:szCs w:val="26"/>
        </w:rPr>
        <w:t xml:space="preserve">2.6 Logging</w:t>
      </w:r>
    </w:p>
    <w:p>
      <w:pPr>
        <w:spacing w:before="60" w:after="120"/>
      </w:pPr>
      <w:r>
        <w:rPr>
          <w:rFonts w:ascii="Arial" w:cs="Arial" w:eastAsia="Arial" w:hAnsi="Arial"/>
          <w:sz w:val="22"/>
          <w:szCs w:val="22"/>
        </w:rPr>
        <w:t xml:space="preserve">All progress and results are written to stdout using timestamped lines in the format:</w:t>
      </w:r>
    </w:p>
    <w:p>
      <w:pPr>
        <w:spacing w:before="60" w:after="12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[yyyy-MM-dd HH:mm:ss][Severity] Message</w:t>
      </w:r>
    </w:p>
    <w:p>
      <w:pPr>
        <w:spacing w:before="60" w:after="120"/>
      </w:pPr>
      <w:r>
        <w:rPr>
          <w:rFonts w:ascii="Arial" w:cs="Arial" w:eastAsia="Arial" w:hAnsi="Arial"/>
          <w:sz w:val="22"/>
          <w:szCs w:val="22"/>
        </w:rPr>
        <w:t xml:space="preserve"/>
      </w:r>
    </w:p>
    <w:p>
      <w:pPr>
        <w:spacing w:before="60" w:after="120"/>
      </w:pPr>
      <w:r>
        <w:rPr>
          <w:rFonts w:ascii="Arial" w:cs="Arial" w:eastAsia="Arial" w:hAnsi="Arial"/>
          <w:sz w:val="22"/>
          <w:szCs w:val="22"/>
        </w:rPr>
        <w:t xml:space="preserve">When running as a scheduled task, this output is captured in the task history. The script also writes to the Windows Application event log under the source SendMail-CertExpiry. The source is created automatically on first run if it does not exist.</w:t>
      </w:r>
    </w:p>
    <w:p>
      <w:pPr>
        <w:spacing w:before="60" w:after="120"/>
      </w:pPr>
      <w:r>
        <w:rPr>
          <w:rFonts w:ascii="Arial" w:cs="Arial" w:eastAsia="Arial" w:hAnsi="Arial"/>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Event ID</w:t>
            </w:r>
          </w:p>
        </w:tc>
        <w:tc>
          <w:tcPr>
            <w:tcW w:type="dxa" w:w="468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Meaning</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0</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Event log source created (first run only)</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3</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Per-template certutil query result</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4</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Email sent successfully</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5</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Email send failed</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6</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Temp file cleanup</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100</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Script completed (success or suppressed)</w:t>
            </w:r>
          </w:p>
        </w:tc>
      </w:tr>
    </w:tbl>
    <w:p>
      <w:pPr>
        <w:spacing w:before="60" w:after="120"/>
      </w:pPr>
      <w:r>
        <w:rPr>
          <w:rFonts w:ascii="Arial" w:cs="Arial" w:eastAsia="Arial" w:hAnsi="Arial"/>
          <w:sz w:val="22"/>
          <w:szCs w:val="22"/>
        </w:rPr>
        <w:t xml:space="preserve"/>
      </w:r>
    </w:p>
    <w:p>
      <w:pPr>
        <w:pStyle w:val="Heading1"/>
        <w:spacing w:before="300" w:after="120"/>
      </w:pPr>
      <w:r>
        <w:rPr>
          <w:rFonts w:ascii="Arial" w:cs="Arial" w:eastAsia="Arial" w:hAnsi="Arial"/>
          <w:b/>
          <w:bCs/>
          <w:color w:val="003366"/>
          <w:sz w:val="32"/>
          <w:szCs w:val="32"/>
        </w:rPr>
        <w:t xml:space="preserve">3. Parameters</w:t>
      </w:r>
    </w:p>
    <w:p>
      <w:pPr>
        <w:pStyle w:val="Heading2"/>
        <w:spacing w:before="240" w:after="80"/>
      </w:pPr>
      <w:r>
        <w:rPr>
          <w:rFonts w:ascii="Arial" w:cs="Arial" w:eastAsia="Arial" w:hAnsi="Arial"/>
          <w:b/>
          <w:bCs/>
          <w:color w:val="003366"/>
          <w:sz w:val="26"/>
          <w:szCs w:val="26"/>
        </w:rPr>
        <w:t xml:space="preserve">3.1 Parameter Reference</w:t>
      </w:r>
    </w:p>
    <w:p>
      <w:pPr>
        <w:spacing w:before="60" w:after="120"/>
      </w:pPr>
      <w:r>
        <w:rPr>
          <w:rFonts w:ascii="Arial" w:cs="Arial" w:eastAsia="Arial" w:hAnsi="Arial"/>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Parameter</w:t>
            </w:r>
          </w:p>
        </w:tc>
        <w:tc>
          <w:tcPr>
            <w:tcW w:type="dxa" w:w="468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Description / Default</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-ScriptPath</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Writable directory for temporary CSV files. Default: E:\PKI\Scripts\Temp</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-Templates</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Array of OID/FriendlyName strings. Defaults to the four NLHS templates.</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-From</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SMTP sender address. Default: PKI@NLHS.ca</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-SmtpServer</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SMTP relay hostname. Default: webmail.nlhealthservices.ca</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-SmtpPort</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SMTP port number. Default: 25</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-AddEventLog</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Write to Application event log. Default: $true</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-TestMode</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Switch. Forces all three emails to send regardless of results. Requires -TestRecipient.</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-TestRecipient</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Required with -TestMode. All emails are redirected here.</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-OverrideRecipient</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Redirects all emails to one address. Suppression still applies normally.</w:t>
            </w:r>
          </w:p>
        </w:tc>
      </w:tr>
    </w:tbl>
    <w:p>
      <w:pPr>
        <w:spacing w:before="60" w:after="120"/>
      </w:pPr>
      <w:r>
        <w:rPr>
          <w:rFonts w:ascii="Arial" w:cs="Arial" w:eastAsia="Arial" w:hAnsi="Arial"/>
          <w:sz w:val="22"/>
          <w:szCs w:val="22"/>
        </w:rPr>
        <w:t xml:space="preserve"/>
      </w:r>
    </w:p>
    <w:p>
      <w:pPr>
        <w:pStyle w:val="Heading2"/>
        <w:spacing w:before="240" w:after="80"/>
      </w:pPr>
      <w:r>
        <w:rPr>
          <w:rFonts w:ascii="Arial" w:cs="Arial" w:eastAsia="Arial" w:hAnsi="Arial"/>
          <w:b/>
          <w:bCs/>
          <w:color w:val="003366"/>
          <w:sz w:val="26"/>
          <w:szCs w:val="26"/>
        </w:rPr>
        <w:t xml:space="preserve">3.2 Adding or Changing Templates</w:t>
      </w:r>
    </w:p>
    <w:p>
      <w:pPr>
        <w:spacing w:before="60" w:after="120"/>
      </w:pPr>
      <w:r>
        <w:rPr>
          <w:rFonts w:ascii="Arial" w:cs="Arial" w:eastAsia="Arial" w:hAnsi="Arial"/>
          <w:sz w:val="22"/>
          <w:szCs w:val="22"/>
        </w:rPr>
        <w:t xml:space="preserve">Templates are defined in the -Templates parameter default value. Each entry follows the format:</w:t>
      </w:r>
    </w:p>
    <w:p>
      <w:pPr>
        <w:spacing w:before="60" w:after="12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'&lt;OID&gt;/&lt;FriendlyName&gt;'</w:t>
      </w:r>
    </w:p>
    <w:p>
      <w:pPr>
        <w:spacing w:before="60" w:after="120"/>
      </w:pPr>
      <w:r>
        <w:rPr>
          <w:rFonts w:ascii="Arial" w:cs="Arial" w:eastAsia="Arial" w:hAnsi="Arial"/>
          <w:sz w:val="22"/>
          <w:szCs w:val="22"/>
        </w:rPr>
        <w:t xml:space="preserve"/>
      </w:r>
    </w:p>
    <w:p>
      <w:pPr>
        <w:spacing w:before="60" w:after="120"/>
      </w:pPr>
      <w:r>
        <w:rPr>
          <w:rFonts w:ascii="Arial" w:cs="Arial" w:eastAsia="Arial" w:hAnsi="Arial"/>
          <w:sz w:val="22"/>
          <w:szCs w:val="22"/>
        </w:rPr>
        <w:t xml:space="preserve">The OID is the certificate template's full Object Identifier as registered in Active Directory. The FriendlyName is used as the section heading in the email and in log output. To find the OID for a template, run:</w:t>
      </w:r>
    </w:p>
    <w:p>
      <w:pPr>
        <w:spacing w:before="60" w:after="12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certutil -template | findstr /i "TemplatePropOID\|&lt;TemplateName&gt;"</w:t>
      </w:r>
    </w:p>
    <w:p>
      <w:pPr>
        <w:spacing w:before="60" w:after="120"/>
      </w:pPr>
      <w:r>
        <w:rPr>
          <w:rFonts w:ascii="Arial" w:cs="Arial" w:eastAsia="Arial" w:hAnsi="Arial"/>
          <w:sz w:val="22"/>
          <w:szCs w:val="22"/>
        </w:rPr>
        <w:t xml:space="preserve"/>
      </w:r>
    </w:p>
    <w:p>
      <w:pPr>
        <w:shd w:fill="D5E8F0" w:val="clear"/>
        <w:spacing w:before="60" w:after="120"/>
        <w:ind w:left="360" w:right="360"/>
      </w:pPr>
      <w:r>
        <w:rPr>
          <w:rFonts w:ascii="Arial" w:cs="Arial" w:eastAsia="Arial" w:hAnsi="Arial"/>
          <w:b/>
          <w:bCs/>
          <w:color w:val="003366"/>
          <w:sz w:val="22"/>
          <w:szCs w:val="22"/>
        </w:rPr>
        <w:t xml:space="preserve">Note: </w:t>
      </w:r>
      <w:r>
        <w:rPr>
          <w:rFonts w:ascii="Arial" w:cs="Arial" w:eastAsia="Arial" w:hAnsi="Arial"/>
          <w:sz w:val="22"/>
          <w:szCs w:val="22"/>
        </w:rPr>
        <w:t xml:space="preserve">The OID must match exactly what is stored in the CA database. Using a short name instead of the full OID will cause certutil to return no results without an error.</w:t>
      </w:r>
    </w:p>
    <w:p>
      <w:pPr>
        <w:pStyle w:val="Heading2"/>
        <w:spacing w:before="240" w:after="80"/>
      </w:pPr>
      <w:r>
        <w:rPr>
          <w:rFonts w:ascii="Arial" w:cs="Arial" w:eastAsia="Arial" w:hAnsi="Arial"/>
          <w:b/>
          <w:bCs/>
          <w:color w:val="003366"/>
          <w:sz w:val="26"/>
          <w:szCs w:val="26"/>
        </w:rPr>
        <w:t xml:space="preserve">3.3 Changing Recipient Lists</w:t>
      </w:r>
    </w:p>
    <w:p>
      <w:pPr>
        <w:spacing w:before="60" w:after="120"/>
      </w:pPr>
      <w:r>
        <w:rPr>
          <w:rFonts w:ascii="Arial" w:cs="Arial" w:eastAsia="Arial" w:hAnsi="Arial"/>
          <w:sz w:val="22"/>
          <w:szCs w:val="22"/>
        </w:rPr>
        <w:t xml:space="preserve">Recipients are defined in the $thresholds array near the top of the script. Each threshold has its own Recipients array. Update the relevant entry and save the file. No other changes are required.</w:t>
      </w:r>
    </w:p>
    <w:p>
      <w:pPr>
        <w:spacing w:before="60" w:after="12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 Days = 7; FromDays = 0; Label = 'CRITICAL'; Color = 'red';</w:t>
      </w:r>
    </w:p>
    <w:p>
      <w:pPr>
        <w:shd w:fill="F5F5F5" w:val="clear"/>
        <w:spacing w:before="0" w:after="0"/>
        <w:ind w:left="360"/>
      </w:pPr>
      <w:r>
        <w:rPr>
          <w:rFonts w:ascii="Courier New" w:cs="Courier New" w:eastAsia="Courier New" w:hAnsi="Courier New"/>
          <w:color w:val="333333"/>
          <w:sz w:val="18"/>
          <w:szCs w:val="18"/>
        </w:rPr>
        <w:t xml:space="preserve">   Recipients = @('user1@domain.com','user2@domain.com') },</w:t>
      </w:r>
    </w:p>
    <w:p>
      <w:pPr>
        <w:spacing w:before="60" w:after="120"/>
      </w:pPr>
      <w:r>
        <w:rPr>
          <w:rFonts w:ascii="Arial" w:cs="Arial" w:eastAsia="Arial" w:hAnsi="Arial"/>
          <w:sz w:val="22"/>
          <w:szCs w:val="22"/>
        </w:rPr>
        <w:t xml:space="preserve"/>
      </w:r>
    </w:p>
    <w:p>
      <w:pPr>
        <w:pStyle w:val="Heading1"/>
        <w:spacing w:before="300" w:after="120"/>
      </w:pPr>
      <w:r>
        <w:rPr>
          <w:rFonts w:ascii="Arial" w:cs="Arial" w:eastAsia="Arial" w:hAnsi="Arial"/>
          <w:b/>
          <w:bCs/>
          <w:color w:val="003366"/>
          <w:sz w:val="32"/>
          <w:szCs w:val="32"/>
        </w:rPr>
        <w:t xml:space="preserve">4. Usage</w:t>
      </w:r>
    </w:p>
    <w:p>
      <w:pPr>
        <w:pStyle w:val="Heading2"/>
        <w:spacing w:before="240" w:after="80"/>
      </w:pPr>
      <w:r>
        <w:rPr>
          <w:rFonts w:ascii="Arial" w:cs="Arial" w:eastAsia="Arial" w:hAnsi="Arial"/>
          <w:b/>
          <w:bCs/>
          <w:color w:val="003366"/>
          <w:sz w:val="26"/>
          <w:szCs w:val="26"/>
        </w:rPr>
        <w:t xml:space="preserve">4.1 Normal Operation</w:t>
      </w:r>
    </w:p>
    <w:p>
      <w:pPr>
        <w:spacing w:before="60" w:after="120"/>
      </w:pPr>
      <w:r>
        <w:rPr>
          <w:rFonts w:ascii="Arial" w:cs="Arial" w:eastAsia="Arial" w:hAnsi="Arial"/>
          <w:sz w:val="22"/>
          <w:szCs w:val="22"/>
        </w:rPr>
        <w:t xml:space="preserve">Under normal operation the script is called by the scheduled task with no arguments. It runs all three thresholds, queries the four templates, and sends only the emails where expiring certificates are found.</w:t>
      </w:r>
    </w:p>
    <w:p>
      <w:pPr>
        <w:spacing w:before="60" w:after="12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 Scheduled task calls this with no arguments</w:t>
      </w:r>
    </w:p>
    <w:p>
      <w:pPr>
        <w:shd w:fill="F5F5F5" w:val="clear"/>
        <w:spacing w:before="0" w:after="0"/>
        <w:ind w:left="360"/>
      </w:pPr>
      <w:r>
        <w:rPr>
          <w:rFonts w:ascii="Courier New" w:cs="Courier New" w:eastAsia="Courier New" w:hAnsi="Courier New"/>
          <w:color w:val="333333"/>
          <w:sz w:val="18"/>
          <w:szCs w:val="18"/>
        </w:rPr>
        <w:t xml:space="preserve">.\SendMail-CertExpiry.ps1</w:t>
      </w:r>
    </w:p>
    <w:p>
      <w:pPr>
        <w:spacing w:before="60" w:after="120"/>
      </w:pPr>
      <w:r>
        <w:rPr>
          <w:rFonts w:ascii="Arial" w:cs="Arial" w:eastAsia="Arial" w:hAnsi="Arial"/>
          <w:sz w:val="22"/>
          <w:szCs w:val="22"/>
        </w:rPr>
        <w:t xml:space="preserve"/>
      </w:r>
    </w:p>
    <w:p>
      <w:pPr>
        <w:pStyle w:val="Heading2"/>
        <w:spacing w:before="240" w:after="80"/>
      </w:pPr>
      <w:r>
        <w:rPr>
          <w:rFonts w:ascii="Arial" w:cs="Arial" w:eastAsia="Arial" w:hAnsi="Arial"/>
          <w:b/>
          <w:bCs/>
          <w:color w:val="003366"/>
          <w:sz w:val="26"/>
          <w:szCs w:val="26"/>
        </w:rPr>
        <w:t xml:space="preserve">4.2 Redirect to One Recipient (Debug)</w:t>
      </w:r>
    </w:p>
    <w:p>
      <w:pPr>
        <w:spacing w:before="60" w:after="120"/>
      </w:pPr>
      <w:r>
        <w:rPr>
          <w:rFonts w:ascii="Arial" w:cs="Arial" w:eastAsia="Arial" w:hAnsi="Arial"/>
          <w:sz w:val="22"/>
          <w:szCs w:val="22"/>
        </w:rPr>
        <w:t xml:space="preserve">Use -OverrideRecipient to receive any emails that would be sent, without notifying the rest of the team. Suppression still applies -- if nothing is expiring, nothing is sent.</w:t>
      </w:r>
    </w:p>
    <w:p>
      <w:pPr>
        <w:spacing w:before="60" w:after="12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.\SendMail-CertExpiry.ps1 -OverrideRecipient patrick.mercier@nlhealthservices.ca</w:t>
      </w:r>
    </w:p>
    <w:p>
      <w:pPr>
        <w:spacing w:before="60" w:after="120"/>
      </w:pPr>
      <w:r>
        <w:rPr>
          <w:rFonts w:ascii="Arial" w:cs="Arial" w:eastAsia="Arial" w:hAnsi="Arial"/>
          <w:sz w:val="22"/>
          <w:szCs w:val="22"/>
        </w:rPr>
        <w:t xml:space="preserve"/>
      </w:r>
    </w:p>
    <w:p>
      <w:pPr>
        <w:pStyle w:val="Heading2"/>
        <w:spacing w:before="240" w:after="80"/>
      </w:pPr>
      <w:r>
        <w:rPr>
          <w:rFonts w:ascii="Arial" w:cs="Arial" w:eastAsia="Arial" w:hAnsi="Arial"/>
          <w:b/>
          <w:bCs/>
          <w:color w:val="003366"/>
          <w:sz w:val="26"/>
          <w:szCs w:val="26"/>
        </w:rPr>
        <w:t xml:space="preserve">4.3 Test Mode (Force Send All Three)</w:t>
      </w:r>
    </w:p>
    <w:p>
      <w:pPr>
        <w:spacing w:before="60" w:after="120"/>
      </w:pPr>
      <w:r>
        <w:rPr>
          <w:rFonts w:ascii="Arial" w:cs="Arial" w:eastAsia="Arial" w:hAnsi="Arial"/>
          <w:sz w:val="22"/>
          <w:szCs w:val="22"/>
        </w:rPr>
        <w:t xml:space="preserve">Use -TestMode with -TestRecipient to force all three threshold emails to send regardless of whether any certificates are expiring. This is the correct way to verify SMTP routing, email formatting, and the scheduled task end-to-end without waiting for a real expiry event.</w:t>
      </w:r>
    </w:p>
    <w:p>
      <w:pPr>
        <w:spacing w:before="60" w:after="12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.\SendMail-CertExpiry.ps1 -TestMode -TestRecipient patrick.mercier@nlhealthservices.ca</w:t>
      </w:r>
    </w:p>
    <w:p>
      <w:pPr>
        <w:spacing w:before="60" w:after="120"/>
      </w:pPr>
      <w:r>
        <w:rPr>
          <w:rFonts w:ascii="Arial" w:cs="Arial" w:eastAsia="Arial" w:hAnsi="Arial"/>
          <w:sz w:val="22"/>
          <w:szCs w:val="22"/>
        </w:rPr>
        <w:t xml:space="preserve"/>
      </w:r>
    </w:p>
    <w:p>
      <w:pPr>
        <w:spacing w:before="60" w:after="120"/>
      </w:pPr>
      <w:r>
        <w:rPr>
          <w:rFonts w:ascii="Arial" w:cs="Arial" w:eastAsia="Arial" w:hAnsi="Arial"/>
          <w:b/>
          <w:bCs/>
          <w:sz w:val="22"/>
          <w:szCs w:val="22"/>
        </w:rPr>
        <w:t xml:space="preserve">What -TestMode does:</w:t>
      </w:r>
    </w:p>
    <w:p>
      <w:pPr>
        <w:pStyle w:val="ListParagraph"/>
        <w:numPr>
          <w:ilvl w:val="0"/>
          <w:numId w:val="2"/>
        </w:numPr>
        <w:spacing w:before="40" w:after="40"/>
      </w:pPr>
      <w:r>
        <w:rPr>
          <w:rFonts w:ascii="Arial" w:cs="Arial" w:eastAsia="Arial" w:hAnsi="Arial"/>
          <w:sz w:val="22"/>
          <w:szCs w:val="22"/>
        </w:rPr>
        <w:t xml:space="preserve">Bypasses the "no results" suppression -- all three threshold emails are sent unconditionally.</w:t>
      </w:r>
    </w:p>
    <w:p>
      <w:pPr>
        <w:pStyle w:val="ListParagraph"/>
        <w:numPr>
          <w:ilvl w:val="0"/>
          <w:numId w:val="2"/>
        </w:numPr>
        <w:spacing w:before="40" w:after="40"/>
      </w:pPr>
      <w:r>
        <w:rPr>
          <w:rFonts w:ascii="Arial" w:cs="Arial" w:eastAsia="Arial" w:hAnsi="Arial"/>
          <w:sz w:val="22"/>
          <w:szCs w:val="22"/>
        </w:rPr>
        <w:t xml:space="preserve">Prefixes all subject lines with [TEST] so they are immediately identifiable.</w:t>
      </w:r>
    </w:p>
    <w:p>
      <w:pPr>
        <w:pStyle w:val="ListParagraph"/>
        <w:numPr>
          <w:ilvl w:val="0"/>
          <w:numId w:val="2"/>
        </w:numPr>
        <w:spacing w:before="40" w:after="40"/>
      </w:pPr>
      <w:r>
        <w:rPr>
          <w:rFonts w:ascii="Arial" w:cs="Arial" w:eastAsia="Arial" w:hAnsi="Arial"/>
          <w:sz w:val="22"/>
          <w:szCs w:val="22"/>
        </w:rPr>
        <w:t xml:space="preserve">Redirects all recipients to -TestRecipient so production lists are not notified.</w:t>
      </w:r>
    </w:p>
    <w:p>
      <w:pPr>
        <w:pStyle w:val="ListParagraph"/>
        <w:numPr>
          <w:ilvl w:val="0"/>
          <w:numId w:val="2"/>
        </w:numPr>
        <w:spacing w:before="40" w:after="40"/>
      </w:pPr>
      <w:r>
        <w:rPr>
          <w:rFonts w:ascii="Arial" w:cs="Arial" w:eastAsia="Arial" w:hAnsi="Arial"/>
          <w:sz w:val="22"/>
          <w:szCs w:val="22"/>
        </w:rPr>
        <w:t xml:space="preserve">Logs "TESTMODE" at startup so the event log clearly distinguishes test runs.</w:t>
      </w:r>
    </w:p>
    <w:p>
      <w:pPr>
        <w:spacing w:before="60" w:after="120"/>
      </w:pPr>
      <w:r>
        <w:rPr>
          <w:rFonts w:ascii="Arial" w:cs="Arial" w:eastAsia="Arial" w:hAnsi="Arial"/>
          <w:sz w:val="22"/>
          <w:szCs w:val="22"/>
        </w:rPr>
        <w:t xml:space="preserve"/>
      </w:r>
    </w:p>
    <w:p>
      <w:pPr>
        <w:shd w:fill="FFF3CD" w:val="clear"/>
        <w:spacing w:before="60" w:after="120"/>
        <w:ind w:left="360" w:right="360"/>
      </w:pPr>
      <w:r>
        <w:rPr>
          <w:rFonts w:ascii="Arial" w:cs="Arial" w:eastAsia="Arial" w:hAnsi="Arial"/>
          <w:b/>
          <w:bCs/>
          <w:color w:val="FF6600"/>
          <w:sz w:val="22"/>
          <w:szCs w:val="22"/>
        </w:rPr>
        <w:t xml:space="preserve">Important: </w:t>
      </w:r>
      <w:r>
        <w:rPr>
          <w:rFonts w:ascii="Arial" w:cs="Arial" w:eastAsia="Arial" w:hAnsi="Arial"/>
          <w:sz w:val="22"/>
          <w:szCs w:val="22"/>
        </w:rPr>
        <w:t xml:space="preserve">-TestMode requires -TestRecipient. Omitting -TestRecipient will throw an error immediately on launch.</w:t>
      </w:r>
    </w:p>
    <w:p>
      <w:pPr>
        <w:pStyle w:val="Heading2"/>
        <w:spacing w:before="240" w:after="80"/>
      </w:pPr>
      <w:r>
        <w:rPr>
          <w:rFonts w:ascii="Arial" w:cs="Arial" w:eastAsia="Arial" w:hAnsi="Arial"/>
          <w:b/>
          <w:bCs/>
          <w:color w:val="003366"/>
          <w:sz w:val="26"/>
          <w:szCs w:val="26"/>
        </w:rPr>
        <w:t xml:space="preserve">4.4 Suppress Event Log Writing</w:t>
      </w:r>
    </w:p>
    <w:p>
      <w:pPr>
        <w:spacing w:before="60" w:after="120"/>
      </w:pPr>
      <w:r>
        <w:rPr>
          <w:rFonts w:ascii="Arial" w:cs="Arial" w:eastAsia="Arial" w:hAnsi="Arial"/>
          <w:sz w:val="22"/>
          <w:szCs w:val="22"/>
        </w:rPr>
        <w:t xml:space="preserve">Pass -AddEventLog $false to suppress all writes to the Windows Application event log. Useful when running interactively during troubleshooting.</w:t>
      </w:r>
    </w:p>
    <w:p>
      <w:pPr>
        <w:spacing w:before="60" w:after="12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.\SendMail-CertExpiry.ps1 -AddEventLog $false -OverrideRecipient you@domain.com</w:t>
      </w:r>
    </w:p>
    <w:p>
      <w:pPr>
        <w:spacing w:before="60" w:after="120"/>
      </w:pPr>
      <w:r>
        <w:rPr>
          <w:rFonts w:ascii="Arial" w:cs="Arial" w:eastAsia="Arial" w:hAnsi="Arial"/>
          <w:sz w:val="22"/>
          <w:szCs w:val="22"/>
        </w:rPr>
        <w:t xml:space="preserve"/>
      </w:r>
    </w:p>
    <w:p>
      <w:pPr>
        <w:pStyle w:val="Heading1"/>
        <w:spacing w:before="300" w:after="120"/>
      </w:pPr>
      <w:r>
        <w:rPr>
          <w:rFonts w:ascii="Arial" w:cs="Arial" w:eastAsia="Arial" w:hAnsi="Arial"/>
          <w:b/>
          <w:bCs/>
          <w:color w:val="003366"/>
          <w:sz w:val="32"/>
          <w:szCs w:val="32"/>
        </w:rPr>
        <w:t xml:space="preserve">5. Scheduled Task</w:t>
      </w:r>
    </w:p>
    <w:p>
      <w:pPr>
        <w:pStyle w:val="Heading2"/>
        <w:spacing w:before="240" w:after="80"/>
      </w:pPr>
      <w:r>
        <w:rPr>
          <w:rFonts w:ascii="Arial" w:cs="Arial" w:eastAsia="Arial" w:hAnsi="Arial"/>
          <w:b/>
          <w:bCs/>
          <w:color w:val="003366"/>
          <w:sz w:val="26"/>
          <w:szCs w:val="26"/>
        </w:rPr>
        <w:t xml:space="preserve">5.1 Configuration</w:t>
      </w:r>
    </w:p>
    <w:p>
      <w:pPr>
        <w:spacing w:before="60" w:after="120"/>
      </w:pPr>
      <w:r>
        <w:rPr>
          <w:rFonts w:ascii="Arial" w:cs="Arial" w:eastAsia="Arial" w:hAnsi="Arial"/>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Setting</w:t>
            </w:r>
          </w:p>
        </w:tc>
        <w:tc>
          <w:tcPr>
            <w:tcW w:type="dxa" w:w="468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Value</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Task name</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\PKI\Weekly Certificate Expiry Report</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Import file</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PKI-CertExpiryWeekly.xml</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Trigger</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Weekly, every Monday at 06:00</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Account</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SYSTEM (S-1-5-18)</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Run level</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Highest Available</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Start when available</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Yes -- catches up if server was down Monday morning</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Multiple instances</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IgnoreNew</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Execution time limit</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15 minutes</w:t>
            </w:r>
          </w:p>
        </w:tc>
      </w:tr>
    </w:tbl>
    <w:p>
      <w:pPr>
        <w:spacing w:before="60" w:after="120"/>
      </w:pPr>
      <w:r>
        <w:rPr>
          <w:rFonts w:ascii="Arial" w:cs="Arial" w:eastAsia="Arial" w:hAnsi="Arial"/>
          <w:sz w:val="22"/>
          <w:szCs w:val="22"/>
        </w:rPr>
        <w:t xml:space="preserve"/>
      </w:r>
    </w:p>
    <w:p>
      <w:pPr>
        <w:pStyle w:val="Heading2"/>
        <w:spacing w:before="240" w:after="80"/>
      </w:pPr>
      <w:r>
        <w:rPr>
          <w:rFonts w:ascii="Arial" w:cs="Arial" w:eastAsia="Arial" w:hAnsi="Arial"/>
          <w:b/>
          <w:bCs/>
          <w:color w:val="003366"/>
          <w:sz w:val="26"/>
          <w:szCs w:val="26"/>
        </w:rPr>
        <w:t xml:space="preserve">5.2 Importing the Task</w:t>
      </w:r>
    </w:p>
    <w:p>
      <w:pPr>
        <w:spacing w:before="60" w:after="120"/>
      </w:pPr>
      <w:r>
        <w:rPr>
          <w:rFonts w:ascii="Arial" w:cs="Arial" w:eastAsia="Arial" w:hAnsi="Arial"/>
          <w:sz w:val="22"/>
          <w:szCs w:val="22"/>
        </w:rPr>
        <w:t xml:space="preserve">Run the following as Administrator on the CA server. No password is required because the task runs as SYSTEM.</w:t>
      </w:r>
    </w:p>
    <w:p>
      <w:pPr>
        <w:spacing w:before="60" w:after="12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Register-ScheduledTask `</w:t>
      </w:r>
    </w:p>
    <w:p>
      <w:pPr>
        <w:shd w:fill="F5F5F5" w:val="clear"/>
        <w:spacing w:before="0" w:after="0"/>
        <w:ind w:left="360"/>
      </w:pPr>
      <w:r>
        <w:rPr>
          <w:rFonts w:ascii="Courier New" w:cs="Courier New" w:eastAsia="Courier New" w:hAnsi="Courier New"/>
          <w:color w:val="333333"/>
          <w:sz w:val="18"/>
          <w:szCs w:val="18"/>
        </w:rPr>
        <w:t xml:space="preserve">    -Xml (Get-Content "PKI-CertExpiryWeekly.xml" -Raw) `</w:t>
      </w:r>
    </w:p>
    <w:p>
      <w:pPr>
        <w:shd w:fill="F5F5F5" w:val="clear"/>
        <w:spacing w:before="0" w:after="0"/>
        <w:ind w:left="360"/>
      </w:pPr>
      <w:r>
        <w:rPr>
          <w:rFonts w:ascii="Courier New" w:cs="Courier New" w:eastAsia="Courier New" w:hAnsi="Courier New"/>
          <w:color w:val="333333"/>
          <w:sz w:val="18"/>
          <w:szCs w:val="18"/>
        </w:rPr>
        <w:t xml:space="preserve">    -TaskName "Weekly Certificate Expiry Report" `</w:t>
      </w:r>
    </w:p>
    <w:p>
      <w:pPr>
        <w:shd w:fill="F5F5F5" w:val="clear"/>
        <w:spacing w:before="0" w:after="0"/>
        <w:ind w:left="360"/>
      </w:pPr>
      <w:r>
        <w:rPr>
          <w:rFonts w:ascii="Courier New" w:cs="Courier New" w:eastAsia="Courier New" w:hAnsi="Courier New"/>
          <w:color w:val="333333"/>
          <w:sz w:val="18"/>
          <w:szCs w:val="18"/>
        </w:rPr>
        <w:t xml:space="preserve">    -TaskPath "\PKI\" `</w:t>
      </w:r>
    </w:p>
    <w:p>
      <w:pPr>
        <w:shd w:fill="F5F5F5" w:val="clear"/>
        <w:spacing w:before="0" w:after="0"/>
        <w:ind w:left="360"/>
      </w:pPr>
      <w:r>
        <w:rPr>
          <w:rFonts w:ascii="Courier New" w:cs="Courier New" w:eastAsia="Courier New" w:hAnsi="Courier New"/>
          <w:color w:val="333333"/>
          <w:sz w:val="18"/>
          <w:szCs w:val="18"/>
        </w:rPr>
        <w:t xml:space="preserve">    -Force</w:t>
      </w:r>
    </w:p>
    <w:p>
      <w:pPr>
        <w:spacing w:before="60" w:after="120"/>
      </w:pPr>
      <w:r>
        <w:rPr>
          <w:rFonts w:ascii="Arial" w:cs="Arial" w:eastAsia="Arial" w:hAnsi="Arial"/>
          <w:sz w:val="22"/>
          <w:szCs w:val="22"/>
        </w:rPr>
        <w:t xml:space="preserve"/>
      </w:r>
    </w:p>
    <w:p>
      <w:pPr>
        <w:pStyle w:val="Heading2"/>
        <w:spacing w:before="240" w:after="80"/>
      </w:pPr>
      <w:r>
        <w:rPr>
          <w:rFonts w:ascii="Arial" w:cs="Arial" w:eastAsia="Arial" w:hAnsi="Arial"/>
          <w:b/>
          <w:bCs/>
          <w:color w:val="003366"/>
          <w:sz w:val="26"/>
          <w:szCs w:val="26"/>
        </w:rPr>
        <w:t xml:space="preserve">5.3 Running the Task Manually</w:t>
      </w:r>
    </w:p>
    <w:p>
      <w:pPr>
        <w:spacing w:before="60" w:after="120"/>
      </w:pPr>
      <w:r>
        <w:rPr>
          <w:rFonts w:ascii="Arial" w:cs="Arial" w:eastAsia="Arial" w:hAnsi="Arial"/>
          <w:sz w:val="22"/>
          <w:szCs w:val="22"/>
        </w:rPr>
        <w:t xml:space="preserve">To trigger a run outside the Monday schedule:</w:t>
      </w:r>
    </w:p>
    <w:p>
      <w:pPr>
        <w:spacing w:before="60" w:after="12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Start-ScheduledTask -TaskName "\PKI\Weekly Certificate Expiry Report"</w:t>
      </w:r>
    </w:p>
    <w:p>
      <w:pPr>
        <w:spacing w:before="60" w:after="120"/>
      </w:pPr>
      <w:r>
        <w:rPr>
          <w:rFonts w:ascii="Arial" w:cs="Arial" w:eastAsia="Arial" w:hAnsi="Arial"/>
          <w:sz w:val="22"/>
          <w:szCs w:val="22"/>
        </w:rPr>
        <w:t xml:space="preserve"/>
      </w:r>
    </w:p>
    <w:p>
      <w:pPr>
        <w:spacing w:before="60" w:after="120"/>
      </w:pPr>
      <w:r>
        <w:rPr>
          <w:rFonts w:ascii="Arial" w:cs="Arial" w:eastAsia="Arial" w:hAnsi="Arial"/>
          <w:sz w:val="22"/>
          <w:szCs w:val="22"/>
        </w:rPr>
        <w:t xml:space="preserve">Or right-click the task in Task Scheduler and choose Run.</w:t>
      </w:r>
    </w:p>
    <w:p>
      <w:pPr>
        <w:pStyle w:val="Heading1"/>
        <w:spacing w:before="300" w:after="120"/>
      </w:pPr>
      <w:r>
        <w:rPr>
          <w:rFonts w:ascii="Arial" w:cs="Arial" w:eastAsia="Arial" w:hAnsi="Arial"/>
          <w:b/>
          <w:bCs/>
          <w:color w:val="003366"/>
          <w:sz w:val="32"/>
          <w:szCs w:val="32"/>
        </w:rPr>
        <w:t xml:space="preserve">6. Troubleshooting</w:t>
      </w:r>
    </w:p>
    <w:p>
      <w:pPr>
        <w:pStyle w:val="Heading2"/>
        <w:spacing w:before="240" w:after="80"/>
      </w:pPr>
      <w:r>
        <w:rPr>
          <w:rFonts w:ascii="Arial" w:cs="Arial" w:eastAsia="Arial" w:hAnsi="Arial"/>
          <w:b/>
          <w:bCs/>
          <w:color w:val="003366"/>
          <w:sz w:val="26"/>
          <w:szCs w:val="26"/>
        </w:rPr>
        <w:t xml:space="preserve">6.1 Emails Are Sent But Tables Are Empty</w:t>
      </w:r>
    </w:p>
    <w:p>
      <w:pPr>
        <w:spacing w:before="60" w:after="120"/>
      </w:pPr>
      <w:r>
        <w:rPr>
          <w:rFonts w:ascii="Arial" w:cs="Arial" w:eastAsia="Arial" w:hAnsi="Arial"/>
          <w:b/>
          <w:bCs/>
          <w:sz w:val="22"/>
          <w:szCs w:val="22"/>
        </w:rPr>
        <w:t xml:space="preserve">Cause: </w:t>
      </w:r>
      <w:r>
        <w:rPr>
          <w:rFonts w:ascii="Arial" w:cs="Arial" w:eastAsia="Arial" w:hAnsi="Arial"/>
          <w:sz w:val="22"/>
          <w:szCs w:val="22"/>
        </w:rPr>
        <w:t xml:space="preserve">The certutil date format does not match the CA's locale, so the NotAfter filter matches nothing. certutil returns only the header row, which Import-Csv parses as zero data rows -- but the $hasResults flag may be set by a logic error.</w:t>
      </w:r>
    </w:p>
    <w:p>
      <w:pPr>
        <w:spacing w:before="60" w:after="120"/>
      </w:pPr>
      <w:r>
        <w:rPr>
          <w:rFonts w:ascii="Arial" w:cs="Arial" w:eastAsia="Arial" w:hAnsi="Arial"/>
          <w:b/>
          <w:bCs/>
          <w:sz w:val="22"/>
          <w:szCs w:val="22"/>
        </w:rPr>
        <w:t xml:space="preserve">Resolution: </w:t>
      </w:r>
      <w:r>
        <w:rPr>
          <w:rFonts w:ascii="Arial" w:cs="Arial" w:eastAsia="Arial" w:hAnsi="Arial"/>
          <w:sz w:val="22"/>
          <w:szCs w:val="22"/>
        </w:rPr>
        <w:t xml:space="preserve">Run the certutil query manually (see Section 6.4) and verify the date format in the output matches </w:t>
      </w:r>
      <w:r>
        <w:rPr>
          <w:rFonts w:ascii="Courier New" w:cs="Courier New" w:eastAsia="Courier New" w:hAnsi="Courier New"/>
          <w:color w:val="333333"/>
          <w:sz w:val="20"/>
          <w:szCs w:val="20"/>
        </w:rPr>
        <w:t xml:space="preserve">M/d/yyyy h:mm tt</w:t>
      </w:r>
      <w:r>
        <w:rPr>
          <w:rFonts w:ascii="Arial" w:cs="Arial" w:eastAsia="Arial" w:hAnsi="Arial"/>
          <w:sz w:val="22"/>
          <w:szCs w:val="22"/>
        </w:rPr>
        <w:t xml:space="preserve">. Update the ToString format string in the script if different.</w:t>
      </w:r>
    </w:p>
    <w:p>
      <w:pPr>
        <w:pStyle w:val="Heading2"/>
        <w:spacing w:before="240" w:after="80"/>
      </w:pPr>
      <w:r>
        <w:rPr>
          <w:rFonts w:ascii="Arial" w:cs="Arial" w:eastAsia="Arial" w:hAnsi="Arial"/>
          <w:b/>
          <w:bCs/>
          <w:color w:val="003366"/>
          <w:sz w:val="26"/>
          <w:szCs w:val="26"/>
        </w:rPr>
        <w:t xml:space="preserve">6.2 Emails Sent When No Certs Are Expiring</w:t>
      </w:r>
    </w:p>
    <w:p>
      <w:pPr>
        <w:spacing w:before="60" w:after="120"/>
      </w:pPr>
      <w:r>
        <w:rPr>
          <w:rFonts w:ascii="Arial" w:cs="Arial" w:eastAsia="Arial" w:hAnsi="Arial"/>
          <w:b/>
          <w:bCs/>
          <w:sz w:val="22"/>
          <w:szCs w:val="22"/>
        </w:rPr>
        <w:t xml:space="preserve">Cause: </w:t>
      </w:r>
      <w:r>
        <w:rPr>
          <w:rFonts w:ascii="Arial" w:cs="Arial" w:eastAsia="Arial" w:hAnsi="Arial"/>
          <w:sz w:val="22"/>
          <w:szCs w:val="22"/>
        </w:rPr>
        <w:t xml:space="preserve">Usually the certutil filter is not working correctly and returning a header-only CSV that is being misinterpreted as having data.</w:t>
      </w:r>
    </w:p>
    <w:p>
      <w:pPr>
        <w:spacing w:before="60" w:after="120"/>
      </w:pPr>
      <w:r>
        <w:rPr>
          <w:rFonts w:ascii="Arial" w:cs="Arial" w:eastAsia="Arial" w:hAnsi="Arial"/>
          <w:b/>
          <w:bCs/>
          <w:sz w:val="22"/>
          <w:szCs w:val="22"/>
        </w:rPr>
        <w:t xml:space="preserve">Resolution: </w:t>
      </w:r>
      <w:r>
        <w:rPr>
          <w:rFonts w:ascii="Arial" w:cs="Arial" w:eastAsia="Arial" w:hAnsi="Arial"/>
          <w:sz w:val="22"/>
          <w:szCs w:val="22"/>
        </w:rPr>
        <w:t xml:space="preserve">Run the manual certutil test (Section 6.4). If only the header row is returned, the template OID or date format is incorrect.</w:t>
      </w:r>
    </w:p>
    <w:p>
      <w:pPr>
        <w:pStyle w:val="Heading2"/>
        <w:spacing w:before="240" w:after="80"/>
      </w:pPr>
      <w:r>
        <w:rPr>
          <w:rFonts w:ascii="Arial" w:cs="Arial" w:eastAsia="Arial" w:hAnsi="Arial"/>
          <w:b/>
          <w:bCs/>
          <w:color w:val="003366"/>
          <w:sz w:val="26"/>
          <w:szCs w:val="26"/>
        </w:rPr>
        <w:t xml:space="preserve">6.3 ERROR_INVALID_PARAMETER from certutil</w:t>
      </w:r>
    </w:p>
    <w:p>
      <w:pPr>
        <w:spacing w:before="60" w:after="120"/>
      </w:pPr>
      <w:r>
        <w:rPr>
          <w:rFonts w:ascii="Arial" w:cs="Arial" w:eastAsia="Arial" w:hAnsi="Arial"/>
          <w:b/>
          <w:bCs/>
          <w:sz w:val="22"/>
          <w:szCs w:val="22"/>
        </w:rPr>
        <w:t xml:space="preserve">Cause: </w:t>
      </w:r>
      <w:r>
        <w:rPr>
          <w:rFonts w:ascii="Arial" w:cs="Arial" w:eastAsia="Arial" w:hAnsi="Arial"/>
          <w:sz w:val="22"/>
          <w:szCs w:val="22"/>
        </w:rPr>
        <w:t xml:space="preserve">The date string passed to the NotAfter restriction does not match the CA's expected format.</w:t>
      </w:r>
    </w:p>
    <w:p>
      <w:pPr>
        <w:spacing w:before="60" w:after="120"/>
      </w:pPr>
      <w:r>
        <w:rPr>
          <w:rFonts w:ascii="Arial" w:cs="Arial" w:eastAsia="Arial" w:hAnsi="Arial"/>
          <w:b/>
          <w:bCs/>
          <w:sz w:val="22"/>
          <w:szCs w:val="22"/>
        </w:rPr>
        <w:t xml:space="preserve">Resolution: </w:t>
      </w:r>
      <w:r>
        <w:rPr>
          <w:rFonts w:ascii="Arial" w:cs="Arial" w:eastAsia="Arial" w:hAnsi="Arial"/>
          <w:sz w:val="22"/>
          <w:szCs w:val="22"/>
        </w:rPr>
        <w:t xml:space="preserve">The confirmed working format for this CA is </w:t>
      </w:r>
      <w:r>
        <w:rPr>
          <w:rFonts w:ascii="Courier New" w:cs="Courier New" w:eastAsia="Courier New" w:hAnsi="Courier New"/>
          <w:color w:val="333333"/>
          <w:sz w:val="20"/>
          <w:szCs w:val="20"/>
        </w:rPr>
        <w:t xml:space="preserve">M/d/yyyy h:mm tt</w:t>
      </w:r>
      <w:r>
        <w:rPr>
          <w:rFonts w:ascii="Arial" w:cs="Arial" w:eastAsia="Arial" w:hAnsi="Arial"/>
          <w:sz w:val="22"/>
          <w:szCs w:val="22"/>
        </w:rPr>
        <w:t xml:space="preserve">. Do not include seconds. Do not zero-pad the month or day.</w:t>
      </w:r>
    </w:p>
    <w:p>
      <w:pPr>
        <w:pStyle w:val="Heading2"/>
        <w:spacing w:before="240" w:after="80"/>
      </w:pPr>
      <w:r>
        <w:rPr>
          <w:rFonts w:ascii="Arial" w:cs="Arial" w:eastAsia="Arial" w:hAnsi="Arial"/>
          <w:b/>
          <w:bCs/>
          <w:color w:val="003366"/>
          <w:sz w:val="26"/>
          <w:szCs w:val="26"/>
        </w:rPr>
        <w:t xml:space="preserve">6.4 Manual certutil Test</w:t>
      </w:r>
    </w:p>
    <w:p>
      <w:pPr>
        <w:spacing w:before="60" w:after="120"/>
      </w:pPr>
      <w:r>
        <w:rPr>
          <w:rFonts w:ascii="Arial" w:cs="Arial" w:eastAsia="Arial" w:hAnsi="Arial"/>
          <w:sz w:val="22"/>
          <w:szCs w:val="22"/>
        </w:rPr>
        <w:t xml:space="preserve">To test the query independently of the script, run the following on the CA server. Substitute today's date and a date 30 days out in M/d/yyyy format:</w:t>
      </w:r>
    </w:p>
    <w:p>
      <w:pPr>
        <w:spacing w:before="60" w:after="12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$t = "E:\PKI\Scripts\Temp\test.csv"</w:t>
      </w:r>
    </w:p>
    <w:p>
      <w:pPr>
        <w:shd w:fill="F5F5F5" w:val="clear"/>
        <w:spacing w:before="0" w:after="0"/>
        <w:ind w:left="360"/>
      </w:pPr>
      <w:r>
        <w:rPr>
          <w:rFonts w:ascii="Courier New" w:cs="Courier New" w:eastAsia="Courier New" w:hAnsi="Courier New"/>
          <w:color w:val="333333"/>
          <w:sz w:val="18"/>
          <w:szCs w:val="18"/>
        </w:rPr>
        <w:t xml:space="preserve">certutil -view \</w:t>
      </w:r>
    </w:p>
    <w:p>
      <w:pPr>
        <w:shd w:fill="F5F5F5" w:val="clear"/>
        <w:spacing w:before="0" w:after="0"/>
        <w:ind w:left="360"/>
      </w:pPr>
      <w:r>
        <w:rPr>
          <w:rFonts w:ascii="Courier New" w:cs="Courier New" w:eastAsia="Courier New" w:hAnsi="Courier New"/>
          <w:color w:val="333333"/>
          <w:sz w:val="18"/>
          <w:szCs w:val="18"/>
        </w:rPr>
        <w:t xml:space="preserve">  -restrict "Disposition=20,CertificateTemplate=&lt;OID&gt;,NotAfter&gt;=&lt;from&gt;,NotAfter&lt;=&lt;to&gt;" \</w:t>
      </w:r>
    </w:p>
    <w:p>
      <w:pPr>
        <w:shd w:fill="F5F5F5" w:val="clear"/>
        <w:spacing w:before="0" w:after="0"/>
        <w:ind w:left="360"/>
      </w:pPr>
      <w:r>
        <w:rPr>
          <w:rFonts w:ascii="Courier New" w:cs="Courier New" w:eastAsia="Courier New" w:hAnsi="Courier New"/>
          <w:color w:val="333333"/>
          <w:sz w:val="18"/>
          <w:szCs w:val="18"/>
        </w:rPr>
        <w:t xml:space="preserve">  -out "RequestID,DistinguishedName,RequesterName,SerialNumber,NotBefore,NotAfter" csv |</w:t>
      </w:r>
    </w:p>
    <w:p>
      <w:pPr>
        <w:shd w:fill="F5F5F5" w:val="clear"/>
        <w:spacing w:before="0" w:after="0"/>
        <w:ind w:left="360"/>
      </w:pPr>
      <w:r>
        <w:rPr>
          <w:rFonts w:ascii="Courier New" w:cs="Courier New" w:eastAsia="Courier New" w:hAnsi="Courier New"/>
          <w:color w:val="333333"/>
          <w:sz w:val="18"/>
          <w:szCs w:val="18"/>
        </w:rPr>
        <w:t xml:space="preserve">  Set-Content $t -Encoding UTF8</w:t>
      </w:r>
    </w:p>
    <w:p>
      <w:pPr>
        <w:shd w:fill="F5F5F5" w:val="clear"/>
        <w:spacing w:before="0" w:after="0"/>
        <w:ind w:left="360"/>
      </w:pPr>
      <w:r>
        <w:rPr>
          <w:rFonts w:ascii="Courier New" w:cs="Courier New" w:eastAsia="Courier New" w:hAnsi="Courier New"/>
          <w:color w:val="333333"/>
          <w:sz w:val="18"/>
          <w:szCs w:val="18"/>
        </w:rPr>
        <w:t xml:space="preserve">Get-Content $t</w:t>
      </w:r>
    </w:p>
    <w:p>
      <w:pPr>
        <w:shd w:fill="F5F5F5" w:val="clear"/>
        <w:spacing w:before="0" w:after="0"/>
        <w:ind w:left="360"/>
      </w:pPr>
      <w:r>
        <w:rPr>
          <w:rFonts w:ascii="Courier New" w:cs="Courier New" w:eastAsia="Courier New" w:hAnsi="Courier New"/>
          <w:color w:val="333333"/>
          <w:sz w:val="18"/>
          <w:szCs w:val="18"/>
        </w:rPr>
        <w:t xml:space="preserve">Import-Csv $t | Format-Table</w:t>
      </w:r>
    </w:p>
    <w:p>
      <w:pPr>
        <w:shd w:fill="F5F5F5" w:val="clear"/>
        <w:spacing w:before="0" w:after="0"/>
        <w:ind w:left="360"/>
      </w:pPr>
      <w:r>
        <w:rPr>
          <w:rFonts w:ascii="Courier New" w:cs="Courier New" w:eastAsia="Courier New" w:hAnsi="Courier New"/>
          <w:color w:val="333333"/>
          <w:sz w:val="18"/>
          <w:szCs w:val="18"/>
        </w:rPr>
        <w:t xml:space="preserve">Remove-Item $t</w:t>
      </w:r>
    </w:p>
    <w:p>
      <w:pPr>
        <w:spacing w:before="60" w:after="120"/>
      </w:pPr>
      <w:r>
        <w:rPr>
          <w:rFonts w:ascii="Arial" w:cs="Arial" w:eastAsia="Arial" w:hAnsi="Arial"/>
          <w:sz w:val="22"/>
          <w:szCs w:val="22"/>
        </w:rPr>
        <w:t xml:space="preserve"/>
      </w:r>
    </w:p>
    <w:p>
      <w:pPr>
        <w:spacing w:before="60" w:after="120"/>
      </w:pPr>
      <w:r>
        <w:rPr>
          <w:rFonts w:ascii="Arial" w:cs="Arial" w:eastAsia="Arial" w:hAnsi="Arial"/>
          <w:sz w:val="22"/>
          <w:szCs w:val="22"/>
        </w:rPr>
        <w:t xml:space="preserve">The output should show column headers followed by one row per matching certificate. If only the header row is present, no certificates match the filter.</w:t>
      </w:r>
    </w:p>
    <w:p>
      <w:pPr>
        <w:pStyle w:val="Heading2"/>
        <w:spacing w:before="240" w:after="80"/>
      </w:pPr>
      <w:r>
        <w:rPr>
          <w:rFonts w:ascii="Arial" w:cs="Arial" w:eastAsia="Arial" w:hAnsi="Arial"/>
          <w:b/>
          <w:bCs/>
          <w:color w:val="003366"/>
          <w:sz w:val="26"/>
          <w:szCs w:val="26"/>
        </w:rPr>
        <w:t xml:space="preserve">6.5 Verifying the Event Log</w:t>
      </w:r>
    </w:p>
    <w:p>
      <w:pPr>
        <w:spacing w:before="60" w:after="12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Get-EventLog -LogName Application -Source SendMail-CertExpiry -Newest 20 |</w:t>
      </w:r>
    </w:p>
    <w:p>
      <w:pPr>
        <w:shd w:fill="F5F5F5" w:val="clear"/>
        <w:spacing w:before="0" w:after="0"/>
        <w:ind w:left="360"/>
      </w:pPr>
      <w:r>
        <w:rPr>
          <w:rFonts w:ascii="Courier New" w:cs="Courier New" w:eastAsia="Courier New" w:hAnsi="Courier New"/>
          <w:color w:val="333333"/>
          <w:sz w:val="18"/>
          <w:szCs w:val="18"/>
        </w:rPr>
        <w:t xml:space="preserve">  Format-Table TimeGenerated, EntryType, Message -Wrap</w:t>
      </w:r>
    </w:p>
    <w:p>
      <w:pPr>
        <w:spacing w:before="60" w:after="120"/>
      </w:pPr>
      <w:r>
        <w:rPr>
          <w:rFonts w:ascii="Arial" w:cs="Arial" w:eastAsia="Arial" w:hAnsi="Arial"/>
          <w:sz w:val="22"/>
          <w:szCs w:val="22"/>
        </w:rPr>
        <w:t xml:space="preserve"/>
      </w:r>
    </w:p>
    <w:p>
      <w:pPr>
        <w:pStyle w:val="Heading1"/>
        <w:spacing w:before="300" w:after="120"/>
      </w:pPr>
      <w:r>
        <w:rPr>
          <w:rFonts w:ascii="Arial" w:cs="Arial" w:eastAsia="Arial" w:hAnsi="Arial"/>
          <w:b/>
          <w:bCs/>
          <w:color w:val="003366"/>
          <w:sz w:val="32"/>
          <w:szCs w:val="32"/>
        </w:rPr>
        <w:t xml:space="preserve">7. File Inventory</w:t>
      </w:r>
    </w:p>
    <w:p>
      <w:pPr>
        <w:spacing w:before="60" w:after="120"/>
      </w:pPr>
      <w:r>
        <w:rPr>
          <w:rFonts w:ascii="Arial" w:cs="Arial" w:eastAsia="Arial" w:hAnsi="Arial"/>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File</w:t>
            </w:r>
          </w:p>
        </w:tc>
        <w:tc>
          <w:tcPr>
            <w:tcW w:type="dxa" w:w="468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Purpose</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E:\PKI\Scripts\SendMail-CertExpiry.ps1</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Main script</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E:\PKI\Scripts\Temp\</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Temporary CSV working directory (auto-created)</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PKI-CertExpiryWeekly.xml</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Scheduled task import file</w:t>
            </w:r>
          </w:p>
        </w:tc>
      </w:tr>
    </w:tbl>
    <w:p>
      <w:pPr>
        <w:spacing w:before="60" w:after="120"/>
      </w:pPr>
      <w:r>
        <w:rPr>
          <w:rFonts w:ascii="Arial" w:cs="Arial" w:eastAsia="Arial" w:hAnsi="Arial"/>
          <w:sz w:val="22"/>
          <w:szCs w:val="22"/>
        </w:rPr>
        <w:t xml:space="preserve"/>
      </w:r>
    </w:p>
    <w:p>
      <w:pPr>
        <w:shd w:fill="D5E8F0" w:val="clear"/>
        <w:spacing w:before="60" w:after="120"/>
        <w:ind w:left="360" w:right="360"/>
      </w:pPr>
      <w:r>
        <w:rPr>
          <w:rFonts w:ascii="Arial" w:cs="Arial" w:eastAsia="Arial" w:hAnsi="Arial"/>
          <w:b/>
          <w:bCs/>
          <w:color w:val="003366"/>
          <w:sz w:val="22"/>
          <w:szCs w:val="22"/>
        </w:rPr>
        <w:t xml:space="preserve">Note: </w:t>
      </w:r>
      <w:r>
        <w:rPr>
          <w:rFonts w:ascii="Arial" w:cs="Arial" w:eastAsia="Arial" w:hAnsi="Arial"/>
          <w:sz w:val="22"/>
          <w:szCs w:val="22"/>
        </w:rPr>
        <w:t xml:space="preserve">The Temp directory is created automatically if it does not exist. Temporary CSV files are deleted at the end of each template query even if an error occurs (via try/finally).</w:t>
      </w:r>
    </w:p>
    <w:p>
      <w:pPr>
        <w:pStyle w:val="Heading1"/>
        <w:spacing w:before="300" w:after="120"/>
      </w:pPr>
      <w:r>
        <w:rPr>
          <w:rFonts w:ascii="Arial" w:cs="Arial" w:eastAsia="Arial" w:hAnsi="Arial"/>
          <w:b/>
          <w:bCs/>
          <w:color w:val="003366"/>
          <w:sz w:val="32"/>
          <w:szCs w:val="32"/>
        </w:rPr>
        <w:t xml:space="preserve">8. Change Log</w:t>
      </w:r>
    </w:p>
    <w:p>
      <w:pPr>
        <w:spacing w:before="60" w:after="120"/>
      </w:pPr>
      <w:r>
        <w:rPr>
          <w:rFonts w:ascii="Arial" w:cs="Arial" w:eastAsia="Arial" w:hAnsi="Arial"/>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Date</w:t>
            </w:r>
          </w:p>
        </w:tc>
        <w:tc>
          <w:tcPr>
            <w:tcW w:type="dxa" w:w="468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Change</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2026-03-17</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Initial release. Consolidated SendMail-CertExpiry7d.ps1, SendMail-CertExpiry15d.ps1, and SendMail-CertExpiry30d.ps1 into a single script with band-based threshold windows, suppression on no results, TestMode, OverrideRecipient, and SYSTEM context scheduled task.</w:t>
            </w:r>
          </w:p>
        </w:tc>
      </w:tr>
    </w:tbl>
    <w:p>
      <w:pPr>
        <w:spacing w:before="60" w:after="120"/>
      </w:pPr>
      <w:r>
        <w:rPr>
          <w:rFonts w:ascii="Arial" w:cs="Arial" w:eastAsia="Arial" w:hAnsi="Arial"/>
          <w:sz w:val="22"/>
          <w:szCs w:val="22"/>
        </w:rPr>
        <w:t xml:space="preserve"/>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03366" w:sz="6" w:space="1"/>
      </w:pBdr>
      <w:tabs>
        <w:tab w:val="right" w:pos="9026"/>
      </w:tabs>
      <w:spacing w:before="120"/>
    </w:pPr>
    <w:r>
      <w:rPr>
        <w:rFonts w:ascii="Arial" w:cs="Arial" w:eastAsia="Arial" w:hAnsi="Arial"/>
        <w:color w:val="666666"/>
        <w:sz w:val="18"/>
        <w:szCs w:val="18"/>
      </w:rPr>
      <w:t xml:space="preserve">NLHS PKI Team  	</w:t>
    </w:r>
    <w:r>
      <w:rPr>
        <w:rFonts w:ascii="Arial" w:cs="Arial" w:eastAsia="Arial" w:hAnsi="Arial"/>
        <w:color w:val="666666"/>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003366" w:sz="6" w:space="1"/>
      </w:pBdr>
      <w:spacing w:after="120"/>
    </w:pPr>
    <w:r>
      <w:rPr>
        <w:rFonts w:ascii="Arial" w:cs="Arial" w:eastAsia="Arial" w:hAnsi="Arial"/>
        <w:b/>
        <w:bCs/>
        <w:color w:val="003366"/>
        <w:sz w:val="18"/>
        <w:szCs w:val="18"/>
      </w:rPr>
      <w:t xml:space="preserve">SendMail-CertExpiry.ps1  </w:t>
    </w:r>
    <w:r>
      <w:rPr>
        <w:rFonts w:ascii="Arial" w:cs="Arial" w:eastAsia="Arial" w:hAnsi="Arial"/>
        <w:color w:val="666666"/>
        <w:sz w:val="18"/>
        <w:szCs w:val="18"/>
      </w:rPr>
      <w:t xml:space="preserve">Technical Reference &amp; Operations Guide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00" w:after="120"/>
      <w:outlineLvl w:val="0"/>
    </w:pPr>
    <w:rPr>
      <w:rFonts w:ascii="Arial" w:cs="Arial" w:eastAsia="Arial" w:hAnsi="Arial"/>
      <w:b/>
      <w:bCs/>
      <w:color w:val="003366"/>
      <w:sz w:val="32"/>
      <w:szCs w:val="32"/>
    </w:rPr>
  </w:style>
  <w:style w:type="paragraph" w:styleId="Heading2">
    <w:name w:val="Heading 2"/>
    <w:basedOn w:val="Normal"/>
    <w:next w:val="Normal"/>
    <w:qFormat/>
    <w:pPr>
      <w:spacing w:before="240" w:after="80"/>
      <w:outlineLvl w:val="1"/>
    </w:pPr>
    <w:rPr>
      <w:rFonts w:ascii="Arial" w:cs="Arial" w:eastAsia="Arial" w:hAnsi="Arial"/>
      <w:b/>
      <w:bCs/>
      <w:color w:val="003366"/>
      <w:sz w:val="26"/>
      <w:szCs w:val="26"/>
    </w:rPr>
  </w:style>
  <w:style w:type="paragraph" w:styleId="Heading3">
    <w:name w:val="Heading 3"/>
    <w:basedOn w:val="Normal"/>
    <w:next w:val="Normal"/>
    <w:qFormat/>
    <w:pPr>
      <w:spacing w:before="180" w:after="60"/>
      <w:outlineLvl w:val="2"/>
    </w:pPr>
    <w:rPr>
      <w:rFonts w:ascii="Arial" w:cs="Arial" w:eastAsia="Arial" w:hAnsi="Arial"/>
      <w:b/>
      <w:bCs/>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2026-03-17T22:04:53.407Z</dcterms:created>
  <dcterms:modified xsi:type="dcterms:W3CDTF">2026-03-17T22:04:53.408Z</dcterms:modified>
</cp:coreProperties>
</file>

<file path=docProps/custom.xml><?xml version="1.0" encoding="utf-8"?>
<Properties xmlns="http://schemas.openxmlformats.org/officeDocument/2006/custom-properties" xmlns:vt="http://schemas.openxmlformats.org/officeDocument/2006/docPropsVTypes"/>
</file>